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D121F" w14:textId="318C402C" w:rsidR="00B45C80" w:rsidRPr="002618AC" w:rsidRDefault="00501882">
      <w:pPr>
        <w:rPr>
          <w:sz w:val="20"/>
          <w:szCs w:val="22"/>
        </w:rPr>
      </w:pPr>
      <w:r w:rsidRPr="002618AC">
        <w:rPr>
          <w:rFonts w:hint="eastAsia"/>
          <w:sz w:val="20"/>
          <w:szCs w:val="22"/>
        </w:rPr>
        <w:t>한국의 군비와 복지지출 관계 검토</w:t>
      </w:r>
    </w:p>
    <w:p w14:paraId="070D3592" w14:textId="603A3110" w:rsidR="00501882" w:rsidRPr="002618AC" w:rsidRDefault="00501882" w:rsidP="00501882">
      <w:pPr>
        <w:pStyle w:val="a6"/>
        <w:numPr>
          <w:ilvl w:val="0"/>
          <w:numId w:val="1"/>
        </w:numPr>
        <w:rPr>
          <w:b/>
          <w:bCs/>
          <w:color w:val="000000" w:themeColor="text1"/>
          <w:szCs w:val="22"/>
          <w:u w:val="single"/>
        </w:rPr>
      </w:pPr>
      <w:r w:rsidRPr="002618AC">
        <w:rPr>
          <w:rFonts w:hint="eastAsia"/>
          <w:b/>
          <w:bCs/>
          <w:color w:val="000000" w:themeColor="text1"/>
          <w:szCs w:val="22"/>
          <w:u w:val="single"/>
        </w:rPr>
        <w:t>한국은 군비지출이 높은 국가이다.</w:t>
      </w:r>
    </w:p>
    <w:p w14:paraId="7EB2BD29" w14:textId="53965D15" w:rsidR="003200E6" w:rsidRPr="002618AC" w:rsidRDefault="003200E6" w:rsidP="003200E6">
      <w:pPr>
        <w:ind w:left="440"/>
        <w:rPr>
          <w:sz w:val="20"/>
          <w:szCs w:val="22"/>
        </w:rPr>
      </w:pPr>
      <w:r w:rsidRPr="002618AC">
        <w:rPr>
          <w:rFonts w:hint="eastAsia"/>
          <w:sz w:val="20"/>
          <w:szCs w:val="22"/>
        </w:rPr>
        <w:t xml:space="preserve"> </w:t>
      </w:r>
      <w:hyperlink r:id="rId8" w:history="1">
        <w:r w:rsidR="004826E4" w:rsidRPr="002618AC">
          <w:rPr>
            <w:rStyle w:val="aa"/>
            <w:sz w:val="20"/>
            <w:szCs w:val="22"/>
          </w:rPr>
          <w:t>Trends in World Military Expenditure, 2024</w:t>
        </w:r>
      </w:hyperlink>
      <w:r w:rsidR="004826E4" w:rsidRPr="002618AC">
        <w:rPr>
          <w:rFonts w:hint="eastAsia"/>
          <w:sz w:val="20"/>
          <w:szCs w:val="22"/>
        </w:rPr>
        <w:t xml:space="preserve"> 2024년 군사비지출 상위 40개국표</w:t>
      </w:r>
    </w:p>
    <w:p w14:paraId="5694945C" w14:textId="179650E2" w:rsidR="004826E4" w:rsidRPr="002618AC" w:rsidRDefault="004826E4" w:rsidP="003200E6">
      <w:pPr>
        <w:ind w:left="440"/>
        <w:rPr>
          <w:sz w:val="20"/>
          <w:szCs w:val="22"/>
        </w:rPr>
      </w:pPr>
      <w:r w:rsidRPr="002618AC">
        <w:rPr>
          <w:rFonts w:hint="eastAsia"/>
          <w:sz w:val="20"/>
          <w:szCs w:val="22"/>
        </w:rPr>
        <w:t xml:space="preserve">상위 40개국이 전 세계 군사비의 93% </w:t>
      </w:r>
      <w:proofErr w:type="gramStart"/>
      <w:r w:rsidRPr="002618AC">
        <w:rPr>
          <w:rFonts w:hint="eastAsia"/>
          <w:sz w:val="20"/>
          <w:szCs w:val="22"/>
        </w:rPr>
        <w:t>차지</w:t>
      </w:r>
      <w:r w:rsidR="0052055C" w:rsidRPr="002618AC">
        <w:rPr>
          <w:rFonts w:hint="eastAsia"/>
          <w:sz w:val="20"/>
          <w:szCs w:val="22"/>
        </w:rPr>
        <w:t>/ 이중</w:t>
      </w:r>
      <w:proofErr w:type="gramEnd"/>
      <w:r w:rsidR="0052055C" w:rsidRPr="002618AC">
        <w:rPr>
          <w:rFonts w:hint="eastAsia"/>
          <w:sz w:val="20"/>
          <w:szCs w:val="22"/>
        </w:rPr>
        <w:t xml:space="preserve"> </w:t>
      </w:r>
      <w:proofErr w:type="gramStart"/>
      <w:r w:rsidR="0052055C" w:rsidRPr="002618AC">
        <w:rPr>
          <w:rFonts w:hint="eastAsia"/>
          <w:sz w:val="20"/>
          <w:szCs w:val="22"/>
        </w:rPr>
        <w:t>미,중</w:t>
      </w:r>
      <w:proofErr w:type="gramEnd"/>
      <w:r w:rsidR="0052055C" w:rsidRPr="002618AC">
        <w:rPr>
          <w:rFonts w:hint="eastAsia"/>
          <w:sz w:val="20"/>
          <w:szCs w:val="22"/>
        </w:rPr>
        <w:t>,</w:t>
      </w:r>
      <w:proofErr w:type="gramStart"/>
      <w:r w:rsidR="0052055C" w:rsidRPr="002618AC">
        <w:rPr>
          <w:rFonts w:hint="eastAsia"/>
          <w:sz w:val="20"/>
          <w:szCs w:val="22"/>
        </w:rPr>
        <w:t>러,독</w:t>
      </w:r>
      <w:proofErr w:type="gramEnd"/>
      <w:r w:rsidR="0052055C" w:rsidRPr="002618AC">
        <w:rPr>
          <w:rFonts w:hint="eastAsia"/>
          <w:sz w:val="20"/>
          <w:szCs w:val="22"/>
        </w:rPr>
        <w:t xml:space="preserve">,인도가 전세계지출의 60% </w:t>
      </w:r>
      <w:proofErr w:type="gramStart"/>
      <w:r w:rsidR="0052055C" w:rsidRPr="002618AC">
        <w:rPr>
          <w:rFonts w:hint="eastAsia"/>
          <w:sz w:val="20"/>
          <w:szCs w:val="22"/>
        </w:rPr>
        <w:t>차지/ 미국</w:t>
      </w:r>
      <w:proofErr w:type="gramEnd"/>
      <w:r w:rsidR="0052055C" w:rsidRPr="002618AC">
        <w:rPr>
          <w:rFonts w:hint="eastAsia"/>
          <w:sz w:val="20"/>
          <w:szCs w:val="22"/>
        </w:rPr>
        <w:t>(9970억달러/</w:t>
      </w:r>
      <w:r w:rsidR="00EF6DCB" w:rsidRPr="002618AC">
        <w:rPr>
          <w:rFonts w:hint="eastAsia"/>
          <w:sz w:val="20"/>
          <w:szCs w:val="22"/>
        </w:rPr>
        <w:t>37%) 중국(3140억달러, 12%)</w:t>
      </w:r>
    </w:p>
    <w:p w14:paraId="51C2C2E4" w14:textId="07528050" w:rsidR="004826E4" w:rsidRPr="002618AC" w:rsidRDefault="004826E4" w:rsidP="003200E6">
      <w:pPr>
        <w:ind w:left="440"/>
        <w:rPr>
          <w:sz w:val="20"/>
          <w:szCs w:val="22"/>
        </w:rPr>
      </w:pPr>
      <w:r w:rsidRPr="002618AC">
        <w:rPr>
          <w:rFonts w:hint="eastAsia"/>
          <w:sz w:val="20"/>
          <w:szCs w:val="22"/>
        </w:rPr>
        <w:t>전 세계 총액은 2718억 달러</w:t>
      </w:r>
      <w:r w:rsidR="00A31BC6" w:rsidRPr="002618AC">
        <w:rPr>
          <w:rFonts w:hint="eastAsia"/>
          <w:sz w:val="20"/>
          <w:szCs w:val="22"/>
        </w:rPr>
        <w:t>(</w:t>
      </w:r>
      <w:r w:rsidR="0052055C" w:rsidRPr="002618AC">
        <w:rPr>
          <w:rFonts w:hint="eastAsia"/>
          <w:sz w:val="20"/>
          <w:szCs w:val="22"/>
        </w:rPr>
        <w:t>매해 증가중이며 이번이 역대최고로 9.4%증가)</w:t>
      </w:r>
    </w:p>
    <w:p w14:paraId="4F67FE43" w14:textId="38C6C4B5" w:rsidR="004826E4" w:rsidRPr="002618AC" w:rsidRDefault="004826E4" w:rsidP="003200E6">
      <w:pPr>
        <w:ind w:left="440"/>
        <w:rPr>
          <w:sz w:val="20"/>
          <w:szCs w:val="22"/>
        </w:rPr>
      </w:pPr>
      <w:r w:rsidRPr="002618AC">
        <w:rPr>
          <w:rFonts w:hint="eastAsia"/>
          <w:sz w:val="20"/>
          <w:szCs w:val="22"/>
        </w:rPr>
        <w:t>2015~2024년 동안 37% 증가</w:t>
      </w:r>
    </w:p>
    <w:p w14:paraId="746348E8" w14:textId="2D840EA6" w:rsidR="004826E4" w:rsidRPr="002618AC" w:rsidRDefault="004826E4" w:rsidP="003200E6">
      <w:pPr>
        <w:ind w:left="440"/>
        <w:rPr>
          <w:sz w:val="20"/>
          <w:szCs w:val="22"/>
        </w:rPr>
      </w:pPr>
      <w:r w:rsidRPr="002618AC">
        <w:rPr>
          <w:rFonts w:hint="eastAsia"/>
          <w:sz w:val="20"/>
          <w:szCs w:val="22"/>
        </w:rPr>
        <w:t>2024년 세계 평균 GDP 대비 군사비: 2.5%</w:t>
      </w:r>
    </w:p>
    <w:p w14:paraId="7E3E2015" w14:textId="0004316D" w:rsidR="00EF6DCB" w:rsidRPr="002618AC" w:rsidRDefault="00EF6DCB" w:rsidP="003200E6">
      <w:pPr>
        <w:ind w:left="440"/>
        <w:rPr>
          <w:sz w:val="20"/>
          <w:szCs w:val="22"/>
        </w:rPr>
      </w:pPr>
      <w:r w:rsidRPr="002618AC">
        <w:rPr>
          <w:rFonts w:hint="eastAsia"/>
          <w:sz w:val="20"/>
          <w:szCs w:val="22"/>
        </w:rPr>
        <w:t>일본의 군사비 급증: 2024년 대비 +21% 증가, 1952년 이후 가장 큰 연간증가율</w:t>
      </w:r>
    </w:p>
    <w:p w14:paraId="6F5DBD95" w14:textId="6A0FA8D8" w:rsidR="00EF6DCB" w:rsidRPr="002618AC" w:rsidRDefault="00EF6DCB" w:rsidP="003200E6">
      <w:pPr>
        <w:ind w:left="440"/>
        <w:rPr>
          <w:sz w:val="20"/>
          <w:szCs w:val="22"/>
        </w:rPr>
      </w:pPr>
      <w:r w:rsidRPr="002618AC">
        <w:rPr>
          <w:rFonts w:hint="eastAsia"/>
          <w:sz w:val="20"/>
          <w:szCs w:val="22"/>
        </w:rPr>
        <w:t>2015~2024년 증가율: +49%</w:t>
      </w:r>
    </w:p>
    <w:p w14:paraId="5FC3F5E0" w14:textId="3913F442" w:rsidR="00EF6DCB" w:rsidRPr="002618AC" w:rsidRDefault="00EF6DCB" w:rsidP="003200E6">
      <w:pPr>
        <w:ind w:left="440"/>
        <w:rPr>
          <w:sz w:val="20"/>
          <w:szCs w:val="22"/>
        </w:rPr>
      </w:pPr>
      <w:r w:rsidRPr="002618AC">
        <w:rPr>
          <w:rFonts w:hint="eastAsia"/>
          <w:sz w:val="20"/>
          <w:szCs w:val="22"/>
        </w:rPr>
        <w:t xml:space="preserve">배경은 2022~2027년 군비 강화 계획에 따른 것으로 장거리 타격능력 확보, 방공 시스템 강화를 목표로 함. </w:t>
      </w:r>
    </w:p>
    <w:p w14:paraId="45E48B47" w14:textId="77777777" w:rsidR="0052055C" w:rsidRPr="002618AC" w:rsidRDefault="0052055C" w:rsidP="003200E6">
      <w:pPr>
        <w:ind w:left="440"/>
        <w:rPr>
          <w:sz w:val="20"/>
          <w:szCs w:val="22"/>
        </w:rPr>
      </w:pPr>
    </w:p>
    <w:p w14:paraId="067A804B" w14:textId="77777777" w:rsidR="004826E4" w:rsidRPr="002618AC" w:rsidRDefault="004826E4" w:rsidP="003200E6">
      <w:pPr>
        <w:ind w:left="440"/>
        <w:rPr>
          <w:sz w:val="20"/>
          <w:szCs w:val="22"/>
        </w:rPr>
      </w:pPr>
      <w:r w:rsidRPr="002618AC">
        <w:rPr>
          <w:rFonts w:hint="eastAsia"/>
          <w:sz w:val="20"/>
          <w:szCs w:val="22"/>
        </w:rPr>
        <w:t xml:space="preserve">한국은 </w:t>
      </w:r>
    </w:p>
    <w:p w14:paraId="3B8CE7AC" w14:textId="6C9B4330" w:rsidR="007E78C7" w:rsidRPr="002618AC" w:rsidRDefault="007E78C7" w:rsidP="007E78C7">
      <w:pPr>
        <w:ind w:left="440"/>
        <w:rPr>
          <w:sz w:val="20"/>
          <w:szCs w:val="22"/>
        </w:rPr>
      </w:pPr>
      <w:r w:rsidRPr="002618AC">
        <w:rPr>
          <w:rFonts w:hint="eastAsia"/>
          <w:sz w:val="20"/>
          <w:szCs w:val="22"/>
        </w:rPr>
        <w:t>세계 군사비 규모 11위 / OECD국가 6위</w:t>
      </w:r>
    </w:p>
    <w:p w14:paraId="1E3C35E4" w14:textId="76D3EF36" w:rsidR="007E78C7" w:rsidRPr="002618AC" w:rsidRDefault="004826E4" w:rsidP="003200E6">
      <w:pPr>
        <w:ind w:left="440"/>
        <w:rPr>
          <w:sz w:val="20"/>
          <w:szCs w:val="22"/>
        </w:rPr>
      </w:pPr>
      <w:r w:rsidRPr="002618AC">
        <w:rPr>
          <w:rFonts w:hint="eastAsia"/>
          <w:sz w:val="20"/>
          <w:szCs w:val="22"/>
        </w:rPr>
        <w:t>476억달러/ 전년도 대비 +1.4%/GDP대비 2.6%/ 세계 비중 1.8%</w:t>
      </w:r>
    </w:p>
    <w:p w14:paraId="7F7960BA" w14:textId="29B19F62" w:rsidR="004826E4" w:rsidRPr="002618AC" w:rsidRDefault="007E78C7" w:rsidP="003200E6">
      <w:pPr>
        <w:ind w:left="440"/>
        <w:rPr>
          <w:sz w:val="20"/>
          <w:szCs w:val="22"/>
        </w:rPr>
      </w:pPr>
      <w:r w:rsidRPr="002618AC">
        <w:rPr>
          <w:rFonts w:hint="eastAsia"/>
          <w:sz w:val="20"/>
          <w:szCs w:val="22"/>
        </w:rPr>
        <w:t>/2015년 대비 +30%증가</w:t>
      </w:r>
    </w:p>
    <w:p w14:paraId="679BA06D" w14:textId="1095CD8D" w:rsidR="007E78C7" w:rsidRDefault="007E78C7" w:rsidP="007E78C7">
      <w:pPr>
        <w:ind w:left="440"/>
        <w:rPr>
          <w:sz w:val="20"/>
          <w:szCs w:val="22"/>
        </w:rPr>
      </w:pPr>
      <w:r w:rsidRPr="002618AC">
        <w:rPr>
          <w:rFonts w:hint="eastAsia"/>
          <w:sz w:val="20"/>
          <w:szCs w:val="22"/>
        </w:rPr>
        <w:t>한국은 동아시아에서 GDP대비 군사비가 가장 높은 국가</w:t>
      </w:r>
    </w:p>
    <w:p w14:paraId="74BB1195" w14:textId="77777777" w:rsidR="00916872" w:rsidRDefault="00916872" w:rsidP="007E78C7">
      <w:pPr>
        <w:ind w:left="440"/>
        <w:rPr>
          <w:sz w:val="20"/>
          <w:szCs w:val="22"/>
        </w:rPr>
      </w:pPr>
    </w:p>
    <w:p w14:paraId="39105DAD" w14:textId="108E2DCF" w:rsidR="004826E4" w:rsidRPr="002618AC" w:rsidRDefault="00EF6DCB" w:rsidP="003200E6">
      <w:pPr>
        <w:ind w:left="440"/>
        <w:rPr>
          <w:sz w:val="20"/>
          <w:szCs w:val="22"/>
        </w:rPr>
      </w:pPr>
      <w:r w:rsidRPr="002618AC">
        <w:rPr>
          <w:noProof/>
          <w:sz w:val="20"/>
          <w:szCs w:val="22"/>
        </w:rPr>
        <w:lastRenderedPageBreak/>
        <w:drawing>
          <wp:inline distT="0" distB="0" distL="0" distR="0" wp14:anchorId="3980114D" wp14:editId="5261C90D">
            <wp:extent cx="5731510" cy="6894195"/>
            <wp:effectExtent l="0" t="0" r="2540" b="1905"/>
            <wp:docPr id="896663124" name="그림 1" descr="텍스트, 스크린샷, 소프트웨어, 번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63124" name="그림 1" descr="텍스트, 스크린샷, 소프트웨어, 번호이(가) 표시된 사진&#10;&#10;AI 생성 콘텐츠는 정확하지 않을 수 있습니다."/>
                    <pic:cNvPicPr/>
                  </pic:nvPicPr>
                  <pic:blipFill>
                    <a:blip r:embed="rId9"/>
                    <a:stretch>
                      <a:fillRect/>
                    </a:stretch>
                  </pic:blipFill>
                  <pic:spPr>
                    <a:xfrm>
                      <a:off x="0" y="0"/>
                      <a:ext cx="5731510" cy="6894195"/>
                    </a:xfrm>
                    <a:prstGeom prst="rect">
                      <a:avLst/>
                    </a:prstGeom>
                  </pic:spPr>
                </pic:pic>
              </a:graphicData>
            </a:graphic>
          </wp:inline>
        </w:drawing>
      </w:r>
    </w:p>
    <w:p w14:paraId="478521B7" w14:textId="3C50A7CA" w:rsidR="00501882" w:rsidRPr="002618AC" w:rsidRDefault="00501882" w:rsidP="00501882">
      <w:pPr>
        <w:pStyle w:val="a6"/>
        <w:numPr>
          <w:ilvl w:val="0"/>
          <w:numId w:val="1"/>
        </w:numPr>
        <w:rPr>
          <w:b/>
          <w:bCs/>
          <w:szCs w:val="22"/>
        </w:rPr>
      </w:pPr>
      <w:r w:rsidRPr="002618AC">
        <w:rPr>
          <w:rFonts w:hint="eastAsia"/>
          <w:b/>
          <w:bCs/>
          <w:szCs w:val="22"/>
        </w:rPr>
        <w:t xml:space="preserve">한국은 GDP 대비 군비지출이 </w:t>
      </w:r>
      <w:r w:rsidR="00905748" w:rsidRPr="002618AC">
        <w:rPr>
          <w:rFonts w:hint="eastAsia"/>
          <w:b/>
          <w:bCs/>
          <w:szCs w:val="22"/>
        </w:rPr>
        <w:t>높으며,</w:t>
      </w:r>
      <w:r w:rsidRPr="002618AC">
        <w:rPr>
          <w:rFonts w:hint="eastAsia"/>
          <w:b/>
          <w:bCs/>
          <w:szCs w:val="22"/>
        </w:rPr>
        <w:t xml:space="preserve"> 동아시아 최고이다.</w:t>
      </w:r>
    </w:p>
    <w:p w14:paraId="17358DC1" w14:textId="6A69B2D9" w:rsidR="00830D66" w:rsidRPr="002618AC" w:rsidRDefault="00830D66" w:rsidP="00830D66">
      <w:pPr>
        <w:rPr>
          <w:sz w:val="20"/>
          <w:szCs w:val="22"/>
        </w:rPr>
      </w:pPr>
      <w:r w:rsidRPr="002618AC">
        <w:rPr>
          <w:rFonts w:hint="eastAsia"/>
          <w:sz w:val="20"/>
          <w:szCs w:val="22"/>
        </w:rPr>
        <w:t xml:space="preserve">     </w:t>
      </w:r>
      <w:hyperlink r:id="rId10" w:history="1">
        <w:r w:rsidRPr="002618AC">
          <w:rPr>
            <w:rStyle w:val="aa"/>
            <w:sz w:val="20"/>
            <w:szCs w:val="22"/>
          </w:rPr>
          <w:t>한국, GDP 대비 국방비 英·中·日보다 높아…국방비 479억달러 세계 11위 | 문화일보</w:t>
        </w:r>
      </w:hyperlink>
    </w:p>
    <w:p w14:paraId="0B1C24B1" w14:textId="1E8FB611" w:rsidR="00830D66" w:rsidRPr="002618AC" w:rsidRDefault="00830D66" w:rsidP="00830D66">
      <w:pPr>
        <w:rPr>
          <w:sz w:val="20"/>
          <w:szCs w:val="22"/>
        </w:rPr>
      </w:pPr>
      <w:r w:rsidRPr="002618AC">
        <w:rPr>
          <w:rFonts w:hint="eastAsia"/>
          <w:sz w:val="20"/>
          <w:szCs w:val="22"/>
        </w:rPr>
        <w:t xml:space="preserve">      2024 세계 방산시장 연감 발간(2025.1)</w:t>
      </w:r>
    </w:p>
    <w:p w14:paraId="28FD9154" w14:textId="114C1CD5" w:rsidR="00830D66" w:rsidRPr="002618AC" w:rsidRDefault="00830D66" w:rsidP="00830D66">
      <w:pPr>
        <w:rPr>
          <w:sz w:val="20"/>
          <w:szCs w:val="22"/>
        </w:rPr>
      </w:pPr>
      <w:r w:rsidRPr="002618AC">
        <w:rPr>
          <w:rFonts w:hint="eastAsia"/>
          <w:sz w:val="20"/>
          <w:szCs w:val="22"/>
        </w:rPr>
        <w:t xml:space="preserve">      </w:t>
      </w:r>
      <w:r w:rsidRPr="002618AC">
        <w:rPr>
          <w:sz w:val="20"/>
          <w:szCs w:val="22"/>
        </w:rPr>
        <w:t>“</w:t>
      </w:r>
      <w:r w:rsidRPr="002618AC">
        <w:rPr>
          <w:rFonts w:hint="eastAsia"/>
          <w:sz w:val="20"/>
          <w:szCs w:val="22"/>
        </w:rPr>
        <w:t xml:space="preserve"> ‘2024 세계 방산시장 연감’에 따르면</w:t>
      </w:r>
      <w:r w:rsidR="009366C1" w:rsidRPr="002618AC">
        <w:rPr>
          <w:sz w:val="20"/>
          <w:szCs w:val="22"/>
        </w:rPr>
        <w:t>…</w:t>
      </w:r>
      <w:r w:rsidR="009366C1" w:rsidRPr="002618AC">
        <w:rPr>
          <w:rFonts w:hint="eastAsia"/>
          <w:sz w:val="20"/>
          <w:szCs w:val="22"/>
        </w:rPr>
        <w:t>..</w:t>
      </w:r>
      <w:r w:rsidRPr="002618AC">
        <w:rPr>
          <w:rFonts w:hint="eastAsia"/>
          <w:sz w:val="20"/>
          <w:szCs w:val="22"/>
        </w:rPr>
        <w:t xml:space="preserve"> </w:t>
      </w:r>
      <w:r w:rsidR="00793A1A" w:rsidRPr="002618AC">
        <w:rPr>
          <w:rFonts w:hint="eastAsia"/>
          <w:sz w:val="20"/>
          <w:szCs w:val="22"/>
        </w:rPr>
        <w:t xml:space="preserve">한국의 </w:t>
      </w:r>
      <w:r w:rsidRPr="002618AC">
        <w:rPr>
          <w:rFonts w:hint="eastAsia"/>
          <w:sz w:val="20"/>
          <w:szCs w:val="22"/>
        </w:rPr>
        <w:t xml:space="preserve">GDP 대비 국방비는 2.8%로 10년 전인 </w:t>
      </w:r>
      <w:r w:rsidRPr="002618AC">
        <w:rPr>
          <w:rFonts w:hint="eastAsia"/>
          <w:sz w:val="20"/>
          <w:szCs w:val="22"/>
        </w:rPr>
        <w:lastRenderedPageBreak/>
        <w:t>2014년(2.5%)보다 소폭 상승했다. 한국은 2020년부터 2.8% 수준을 유지하고 있다. 다른 주요 아시아권 국가와 비교하면 대만(2.2%), 호주(1.9%), 중국(1.7%), 일본(1.2%)보다 높았다.</w:t>
      </w:r>
      <w:r w:rsidRPr="002618AC">
        <w:rPr>
          <w:rFonts w:hint="eastAsia"/>
          <w:sz w:val="20"/>
          <w:szCs w:val="22"/>
        </w:rPr>
        <w:br/>
      </w:r>
      <w:r w:rsidRPr="002618AC">
        <w:rPr>
          <w:rFonts w:hint="eastAsia"/>
          <w:sz w:val="20"/>
          <w:szCs w:val="22"/>
        </w:rPr>
        <w:br/>
        <w:t>나토(NATO·북대서양조약기구) 핵심 회원국인 미국과 영국, 프랑스는 각각 GDP 중 3.4%·2.3%·2.1%를 국방비로 쓰고 있다. GDP 대비 국방비가 가장 높은 나라는 러시아와 전쟁 중인 우크라이나(36.65%)다.</w:t>
      </w:r>
      <w:r w:rsidRPr="002618AC">
        <w:rPr>
          <w:sz w:val="20"/>
          <w:szCs w:val="22"/>
        </w:rPr>
        <w:t>”</w:t>
      </w:r>
      <w:r w:rsidR="00F05F6A" w:rsidRPr="002618AC">
        <w:rPr>
          <w:sz w:val="20"/>
          <w:szCs w:val="22"/>
        </w:rPr>
        <w:t xml:space="preserve"> </w:t>
      </w:r>
      <w:r w:rsidR="00F05F6A" w:rsidRPr="002618AC">
        <w:rPr>
          <w:noProof/>
          <w:sz w:val="20"/>
          <w:szCs w:val="22"/>
        </w:rPr>
        <w:drawing>
          <wp:inline distT="0" distB="0" distL="0" distR="0" wp14:anchorId="21D58945" wp14:editId="40FCB7BC">
            <wp:extent cx="5731510" cy="4770120"/>
            <wp:effectExtent l="0" t="0" r="2540" b="0"/>
            <wp:docPr id="1527986982" name="그림 1" descr="텍스트, 도표, 라인, 그래프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86982" name="그림 1" descr="텍스트, 도표, 라인, 그래프이(가) 표시된 사진&#10;&#10;AI 생성 콘텐츠는 정확하지 않을 수 있습니다."/>
                    <pic:cNvPicPr/>
                  </pic:nvPicPr>
                  <pic:blipFill>
                    <a:blip r:embed="rId11"/>
                    <a:stretch>
                      <a:fillRect/>
                    </a:stretch>
                  </pic:blipFill>
                  <pic:spPr>
                    <a:xfrm>
                      <a:off x="0" y="0"/>
                      <a:ext cx="5731510" cy="4770120"/>
                    </a:xfrm>
                    <a:prstGeom prst="rect">
                      <a:avLst/>
                    </a:prstGeom>
                  </pic:spPr>
                </pic:pic>
              </a:graphicData>
            </a:graphic>
          </wp:inline>
        </w:drawing>
      </w:r>
    </w:p>
    <w:p w14:paraId="27290564" w14:textId="42675364" w:rsidR="00501882" w:rsidRPr="002618AC" w:rsidRDefault="00501882" w:rsidP="00501882">
      <w:pPr>
        <w:pStyle w:val="a6"/>
        <w:numPr>
          <w:ilvl w:val="0"/>
          <w:numId w:val="1"/>
        </w:numPr>
        <w:rPr>
          <w:b/>
          <w:bCs/>
          <w:sz w:val="20"/>
          <w:szCs w:val="20"/>
          <w:u w:val="single"/>
        </w:rPr>
      </w:pPr>
      <w:r w:rsidRPr="002618AC">
        <w:rPr>
          <w:rFonts w:hint="eastAsia"/>
          <w:b/>
          <w:bCs/>
          <w:sz w:val="20"/>
          <w:szCs w:val="20"/>
          <w:u w:val="single"/>
        </w:rPr>
        <w:t>한국은 재정 대비 군비지출</w:t>
      </w:r>
      <w:r w:rsidR="00F05F6A" w:rsidRPr="002618AC">
        <w:rPr>
          <w:rFonts w:hint="eastAsia"/>
          <w:b/>
          <w:bCs/>
          <w:sz w:val="20"/>
          <w:szCs w:val="20"/>
          <w:u w:val="single"/>
        </w:rPr>
        <w:t xml:space="preserve">이 여전히 높다.  </w:t>
      </w:r>
    </w:p>
    <w:p w14:paraId="5FEC6B93" w14:textId="5DAFF140" w:rsidR="00BA5FBA" w:rsidRPr="002618AC" w:rsidRDefault="00BA5FBA" w:rsidP="00BA5FBA">
      <w:pPr>
        <w:rPr>
          <w:sz w:val="20"/>
          <w:szCs w:val="22"/>
        </w:rPr>
      </w:pPr>
      <w:r w:rsidRPr="002618AC">
        <w:rPr>
          <w:rFonts w:hint="eastAsia"/>
          <w:sz w:val="20"/>
          <w:szCs w:val="22"/>
        </w:rPr>
        <w:t>한국 국방예산 순위는 보건복지고용분야(2023년 656조</w:t>
      </w:r>
      <w:r w:rsidR="00793A1A" w:rsidRPr="002618AC">
        <w:rPr>
          <w:rFonts w:hint="eastAsia"/>
          <w:sz w:val="20"/>
          <w:szCs w:val="22"/>
        </w:rPr>
        <w:t>, 이중 보건복지 약 120조</w:t>
      </w:r>
      <w:r w:rsidRPr="002618AC">
        <w:rPr>
          <w:rFonts w:hint="eastAsia"/>
          <w:sz w:val="20"/>
          <w:szCs w:val="22"/>
        </w:rPr>
        <w:t xml:space="preserve">), 교육(95조) 분야에 이어 59조로 3위. </w:t>
      </w:r>
      <w:r w:rsidR="00793A1A" w:rsidRPr="002618AC">
        <w:rPr>
          <w:rFonts w:hint="eastAsia"/>
          <w:sz w:val="20"/>
          <w:szCs w:val="22"/>
        </w:rPr>
        <w:t>(부처별로 보면 1위 보건복지</w:t>
      </w:r>
      <w:r w:rsidR="00793A1A" w:rsidRPr="002618AC">
        <w:rPr>
          <w:sz w:val="20"/>
          <w:szCs w:val="22"/>
        </w:rPr>
        <w:t>…</w:t>
      </w:r>
      <w:r w:rsidR="00793A1A" w:rsidRPr="002618AC">
        <w:rPr>
          <w:rFonts w:hint="eastAsia"/>
          <w:sz w:val="20"/>
          <w:szCs w:val="22"/>
        </w:rPr>
        <w:t>.5위 국방부)</w:t>
      </w:r>
    </w:p>
    <w:p w14:paraId="149FA00E" w14:textId="4BEFE7A9" w:rsidR="00BA5FBA" w:rsidRPr="002618AC" w:rsidRDefault="00BA5FBA" w:rsidP="00BA5FBA">
      <w:pPr>
        <w:rPr>
          <w:sz w:val="20"/>
          <w:szCs w:val="22"/>
        </w:rPr>
      </w:pPr>
      <w:r w:rsidRPr="002618AC">
        <w:rPr>
          <w:rFonts w:hint="eastAsia"/>
          <w:sz w:val="20"/>
          <w:szCs w:val="22"/>
        </w:rPr>
        <w:t>추이를 보면 정부재정 대비 70년대 30%, 80년대 20%를 거쳐 90년대이후 15%내외</w:t>
      </w:r>
    </w:p>
    <w:p w14:paraId="406ADD4D" w14:textId="24EA131D" w:rsidR="004F0A18" w:rsidRPr="002618AC" w:rsidRDefault="004F0A18" w:rsidP="00BA5FBA">
      <w:pPr>
        <w:rPr>
          <w:sz w:val="20"/>
          <w:szCs w:val="22"/>
        </w:rPr>
      </w:pPr>
    </w:p>
    <w:p w14:paraId="404D2268" w14:textId="18466B3E" w:rsidR="009366C1" w:rsidRPr="002618AC" w:rsidRDefault="009366C1" w:rsidP="009366C1">
      <w:pPr>
        <w:rPr>
          <w:sz w:val="20"/>
          <w:szCs w:val="22"/>
        </w:rPr>
      </w:pPr>
      <w:hyperlink r:id="rId12" w:history="1">
        <w:r w:rsidRPr="002618AC">
          <w:rPr>
            <w:rStyle w:val="aa"/>
            <w:sz w:val="20"/>
            <w:szCs w:val="22"/>
          </w:rPr>
          <w:t>국방예산 추이</w:t>
        </w:r>
      </w:hyperlink>
    </w:p>
    <w:p w14:paraId="4B686C64" w14:textId="514CF96B" w:rsidR="009366C1" w:rsidRPr="002618AC" w:rsidRDefault="009366C1" w:rsidP="009366C1">
      <w:pPr>
        <w:rPr>
          <w:sz w:val="20"/>
          <w:szCs w:val="22"/>
        </w:rPr>
      </w:pPr>
      <w:r w:rsidRPr="002618AC">
        <w:rPr>
          <w:noProof/>
          <w:sz w:val="20"/>
          <w:szCs w:val="22"/>
        </w:rPr>
        <w:lastRenderedPageBreak/>
        <w:drawing>
          <wp:inline distT="0" distB="0" distL="0" distR="0" wp14:anchorId="11095DA2" wp14:editId="73469E90">
            <wp:extent cx="5731510" cy="4200525"/>
            <wp:effectExtent l="0" t="0" r="2540" b="9525"/>
            <wp:docPr id="2098821344" name="그림 1" descr="텍스트, 라인, 스크린샷, 그래프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21344" name="그림 1" descr="텍스트, 라인, 스크린샷, 그래프이(가) 표시된 사진&#10;&#10;AI 생성 콘텐츠는 정확하지 않을 수 있습니다."/>
                    <pic:cNvPicPr/>
                  </pic:nvPicPr>
                  <pic:blipFill>
                    <a:blip r:embed="rId13"/>
                    <a:stretch>
                      <a:fillRect/>
                    </a:stretch>
                  </pic:blipFill>
                  <pic:spPr>
                    <a:xfrm>
                      <a:off x="0" y="0"/>
                      <a:ext cx="5731510" cy="4200525"/>
                    </a:xfrm>
                    <a:prstGeom prst="rect">
                      <a:avLst/>
                    </a:prstGeom>
                  </pic:spPr>
                </pic:pic>
              </a:graphicData>
            </a:graphic>
          </wp:inline>
        </w:drawing>
      </w:r>
    </w:p>
    <w:p w14:paraId="65B4C008" w14:textId="445762CD" w:rsidR="00096BB0" w:rsidRPr="002618AC" w:rsidRDefault="00096BB0" w:rsidP="009366C1">
      <w:pPr>
        <w:rPr>
          <w:sz w:val="20"/>
          <w:szCs w:val="22"/>
        </w:rPr>
      </w:pPr>
      <w:hyperlink r:id="rId14" w:history="1">
        <w:r w:rsidRPr="002618AC">
          <w:rPr>
            <w:rStyle w:val="aa"/>
            <w:sz w:val="20"/>
            <w:szCs w:val="22"/>
          </w:rPr>
          <w:t>지표서비스 | e-나라지표</w:t>
        </w:r>
      </w:hyperlink>
    </w:p>
    <w:p w14:paraId="4B80AB28" w14:textId="7F6B00C0" w:rsidR="00096BB0" w:rsidRPr="002618AC" w:rsidRDefault="00096BB0" w:rsidP="009366C1">
      <w:pPr>
        <w:rPr>
          <w:sz w:val="20"/>
          <w:szCs w:val="22"/>
        </w:rPr>
      </w:pPr>
      <w:r w:rsidRPr="002618AC">
        <w:rPr>
          <w:noProof/>
          <w:sz w:val="20"/>
          <w:szCs w:val="22"/>
        </w:rPr>
        <w:drawing>
          <wp:inline distT="0" distB="0" distL="0" distR="0" wp14:anchorId="4708B8D7" wp14:editId="3D59A549">
            <wp:extent cx="5731510" cy="2174875"/>
            <wp:effectExtent l="0" t="0" r="2540" b="0"/>
            <wp:docPr id="1637778755" name="그림 1" descr="텍스트, 스크린샷, 그래프, 라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78755" name="그림 1" descr="텍스트, 스크린샷, 그래프, 라인이(가) 표시된 사진&#10;&#10;AI 생성 콘텐츠는 정확하지 않을 수 있습니다."/>
                    <pic:cNvPicPr/>
                  </pic:nvPicPr>
                  <pic:blipFill>
                    <a:blip r:embed="rId15"/>
                    <a:stretch>
                      <a:fillRect/>
                    </a:stretch>
                  </pic:blipFill>
                  <pic:spPr>
                    <a:xfrm>
                      <a:off x="0" y="0"/>
                      <a:ext cx="5731510" cy="2174875"/>
                    </a:xfrm>
                    <a:prstGeom prst="rect">
                      <a:avLst/>
                    </a:prstGeom>
                  </pic:spPr>
                </pic:pic>
              </a:graphicData>
            </a:graphic>
          </wp:inline>
        </w:drawing>
      </w:r>
    </w:p>
    <w:p w14:paraId="6DF1C0FB" w14:textId="77777777" w:rsidR="00096BB0" w:rsidRPr="002618AC" w:rsidRDefault="00096BB0" w:rsidP="009366C1">
      <w:pPr>
        <w:rPr>
          <w:sz w:val="20"/>
          <w:szCs w:val="22"/>
        </w:rPr>
      </w:pPr>
    </w:p>
    <w:p w14:paraId="621BF11E" w14:textId="77777777" w:rsidR="00F05F6A" w:rsidRPr="002618AC" w:rsidRDefault="00F05F6A" w:rsidP="00F05F6A">
      <w:pPr>
        <w:rPr>
          <w:sz w:val="20"/>
          <w:szCs w:val="22"/>
        </w:rPr>
      </w:pPr>
      <w:hyperlink r:id="rId16" w:history="1">
        <w:r w:rsidRPr="002618AC">
          <w:rPr>
            <w:rStyle w:val="aa"/>
            <w:sz w:val="20"/>
            <w:szCs w:val="22"/>
          </w:rPr>
          <w:t>Military spending as a share of government spending, 2024</w:t>
        </w:r>
      </w:hyperlink>
    </w:p>
    <w:p w14:paraId="64FDF5C5" w14:textId="47F18ABC" w:rsidR="00F05F6A" w:rsidRPr="002618AC" w:rsidRDefault="00F05F6A" w:rsidP="00F05F6A">
      <w:pPr>
        <w:rPr>
          <w:sz w:val="20"/>
          <w:szCs w:val="22"/>
        </w:rPr>
      </w:pPr>
      <w:r w:rsidRPr="002618AC">
        <w:rPr>
          <w:rFonts w:hint="eastAsia"/>
          <w:sz w:val="20"/>
          <w:szCs w:val="22"/>
        </w:rPr>
        <w:t xml:space="preserve">&lt;참고&gt;한국11%/ 미국9.1%/중국5.1%/일본3.3%/독일3.9%/영국5.3%/프랑스3.6%/인도7.6%/호주5% </w:t>
      </w:r>
      <w:r w:rsidRPr="002618AC">
        <w:rPr>
          <w:sz w:val="20"/>
          <w:szCs w:val="22"/>
        </w:rPr>
        <w:t>…</w:t>
      </w:r>
      <w:r w:rsidRPr="002618AC">
        <w:rPr>
          <w:rFonts w:hint="eastAsia"/>
          <w:sz w:val="20"/>
          <w:szCs w:val="22"/>
        </w:rPr>
        <w:t xml:space="preserve">. 한국보다 높은 국가로는 대만(12.1%) 외에는 대부분 아프리카와 중동 등의 분쟁지역 국가들이다. </w:t>
      </w:r>
    </w:p>
    <w:p w14:paraId="60DB8F79" w14:textId="3259B088" w:rsidR="00F05F6A" w:rsidRPr="002618AC" w:rsidRDefault="00F05F6A" w:rsidP="009366C1">
      <w:pPr>
        <w:rPr>
          <w:sz w:val="20"/>
          <w:szCs w:val="22"/>
        </w:rPr>
      </w:pPr>
      <w:r w:rsidRPr="002618AC">
        <w:rPr>
          <w:noProof/>
          <w:sz w:val="20"/>
          <w:szCs w:val="22"/>
        </w:rPr>
        <w:lastRenderedPageBreak/>
        <w:drawing>
          <wp:inline distT="0" distB="0" distL="0" distR="0" wp14:anchorId="35D615BE" wp14:editId="26F0A57A">
            <wp:extent cx="5731510" cy="3632835"/>
            <wp:effectExtent l="0" t="0" r="2540" b="5715"/>
            <wp:docPr id="1951148792" name="그림 1" descr="텍스트, 스크린샷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48792" name="그림 1" descr="텍스트, 스크린샷이(가) 표시된 사진&#10;&#10;AI 생성 콘텐츠는 정확하지 않을 수 있습니다."/>
                    <pic:cNvPicPr/>
                  </pic:nvPicPr>
                  <pic:blipFill>
                    <a:blip r:embed="rId17"/>
                    <a:stretch>
                      <a:fillRect/>
                    </a:stretch>
                  </pic:blipFill>
                  <pic:spPr>
                    <a:xfrm>
                      <a:off x="0" y="0"/>
                      <a:ext cx="5731510" cy="3632835"/>
                    </a:xfrm>
                    <a:prstGeom prst="rect">
                      <a:avLst/>
                    </a:prstGeom>
                  </pic:spPr>
                </pic:pic>
              </a:graphicData>
            </a:graphic>
          </wp:inline>
        </w:drawing>
      </w:r>
    </w:p>
    <w:p w14:paraId="57D29E54" w14:textId="29882A33" w:rsidR="00BA5FBA" w:rsidRPr="002618AC" w:rsidRDefault="00501882" w:rsidP="00BA5FBA">
      <w:pPr>
        <w:pStyle w:val="a6"/>
        <w:numPr>
          <w:ilvl w:val="0"/>
          <w:numId w:val="1"/>
        </w:numPr>
        <w:rPr>
          <w:b/>
          <w:bCs/>
          <w:szCs w:val="22"/>
          <w:u w:val="single"/>
        </w:rPr>
      </w:pPr>
      <w:r w:rsidRPr="002618AC">
        <w:rPr>
          <w:rFonts w:hint="eastAsia"/>
          <w:b/>
          <w:bCs/>
          <w:szCs w:val="22"/>
          <w:u w:val="single"/>
        </w:rPr>
        <w:t xml:space="preserve">한국의 군비지출은 지난 10년간 가장 높이 증가한 국가 10위권에 든다. </w:t>
      </w:r>
    </w:p>
    <w:p w14:paraId="6A68D973" w14:textId="17A056C6" w:rsidR="00915C1B" w:rsidRPr="002618AC" w:rsidRDefault="00EA4AD4" w:rsidP="00915C1B">
      <w:pPr>
        <w:ind w:left="440"/>
        <w:rPr>
          <w:sz w:val="20"/>
          <w:szCs w:val="22"/>
        </w:rPr>
      </w:pPr>
      <w:r w:rsidRPr="002618AC">
        <w:rPr>
          <w:rFonts w:hint="eastAsia"/>
          <w:sz w:val="20"/>
          <w:szCs w:val="22"/>
        </w:rPr>
        <w:t>2024 SIPRI 데이터 조정</w:t>
      </w:r>
    </w:p>
    <w:p w14:paraId="251C480B" w14:textId="52B4B6E5" w:rsidR="00915C1B" w:rsidRPr="002618AC" w:rsidRDefault="00EA4AD4" w:rsidP="00915C1B">
      <w:pPr>
        <w:ind w:left="440"/>
        <w:rPr>
          <w:sz w:val="20"/>
          <w:szCs w:val="22"/>
        </w:rPr>
      </w:pPr>
      <w:r w:rsidRPr="002618AC">
        <w:rPr>
          <w:noProof/>
          <w:sz w:val="20"/>
          <w:szCs w:val="22"/>
        </w:rPr>
        <w:drawing>
          <wp:inline distT="0" distB="0" distL="0" distR="0" wp14:anchorId="71B2508F" wp14:editId="71D23698">
            <wp:extent cx="6324600" cy="2914650"/>
            <wp:effectExtent l="0" t="0" r="0" b="0"/>
            <wp:docPr id="1319523369"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4600" cy="2914650"/>
                    </a:xfrm>
                    <a:prstGeom prst="rect">
                      <a:avLst/>
                    </a:prstGeom>
                    <a:noFill/>
                  </pic:spPr>
                </pic:pic>
              </a:graphicData>
            </a:graphic>
          </wp:inline>
        </w:drawing>
      </w:r>
    </w:p>
    <w:p w14:paraId="7EAE5B92" w14:textId="1CB731B5" w:rsidR="00501882" w:rsidRPr="002618AC" w:rsidRDefault="00501882" w:rsidP="00501882">
      <w:pPr>
        <w:pStyle w:val="a6"/>
        <w:numPr>
          <w:ilvl w:val="0"/>
          <w:numId w:val="1"/>
        </w:numPr>
        <w:rPr>
          <w:b/>
          <w:bCs/>
          <w:szCs w:val="22"/>
          <w:u w:val="single"/>
        </w:rPr>
      </w:pPr>
      <w:r w:rsidRPr="002618AC">
        <w:rPr>
          <w:rFonts w:hint="eastAsia"/>
          <w:b/>
          <w:bCs/>
          <w:szCs w:val="22"/>
          <w:u w:val="single"/>
        </w:rPr>
        <w:t xml:space="preserve">한국의 GDP대비 공적사회지출은 OECD하위권에 속한다. </w:t>
      </w:r>
    </w:p>
    <w:p w14:paraId="001D02D3" w14:textId="58AA89CA" w:rsidR="00D07A3B" w:rsidRPr="002618AC" w:rsidRDefault="00D07A3B" w:rsidP="00EA4AD4">
      <w:pPr>
        <w:ind w:left="440"/>
        <w:rPr>
          <w:sz w:val="20"/>
          <w:szCs w:val="22"/>
        </w:rPr>
      </w:pPr>
      <w:hyperlink r:id="rId19" w:history="1">
        <w:r w:rsidRPr="002618AC">
          <w:rPr>
            <w:rStyle w:val="aa"/>
            <w:sz w:val="20"/>
            <w:szCs w:val="22"/>
          </w:rPr>
          <w:t>Social spending | OECD</w:t>
        </w:r>
      </w:hyperlink>
    </w:p>
    <w:p w14:paraId="591C15DD" w14:textId="4E6B8551" w:rsidR="00D07A3B" w:rsidRPr="002618AC" w:rsidRDefault="00D07A3B" w:rsidP="00EA4AD4">
      <w:pPr>
        <w:ind w:left="440"/>
        <w:rPr>
          <w:sz w:val="20"/>
          <w:szCs w:val="22"/>
        </w:rPr>
      </w:pPr>
      <w:r w:rsidRPr="002618AC">
        <w:rPr>
          <w:noProof/>
          <w:sz w:val="20"/>
          <w:szCs w:val="22"/>
        </w:rPr>
        <w:lastRenderedPageBreak/>
        <w:drawing>
          <wp:inline distT="0" distB="0" distL="0" distR="0" wp14:anchorId="0DE65935" wp14:editId="3C22BBE5">
            <wp:extent cx="5731510" cy="5001260"/>
            <wp:effectExtent l="0" t="0" r="2540" b="8890"/>
            <wp:docPr id="1449825020" name="그림 1" descr="텍스트, 스크린샷, 그래프, 라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25020" name="그림 1" descr="텍스트, 스크린샷, 그래프, 라인이(가) 표시된 사진&#10;&#10;AI 생성 콘텐츠는 정확하지 않을 수 있습니다."/>
                    <pic:cNvPicPr/>
                  </pic:nvPicPr>
                  <pic:blipFill>
                    <a:blip r:embed="rId20"/>
                    <a:stretch>
                      <a:fillRect/>
                    </a:stretch>
                  </pic:blipFill>
                  <pic:spPr>
                    <a:xfrm>
                      <a:off x="0" y="0"/>
                      <a:ext cx="5731510" cy="5001260"/>
                    </a:xfrm>
                    <a:prstGeom prst="rect">
                      <a:avLst/>
                    </a:prstGeom>
                  </pic:spPr>
                </pic:pic>
              </a:graphicData>
            </a:graphic>
          </wp:inline>
        </w:drawing>
      </w:r>
    </w:p>
    <w:p w14:paraId="6298874B" w14:textId="2996F64F" w:rsidR="000A6043" w:rsidRPr="002618AC" w:rsidRDefault="000A6043" w:rsidP="00501882">
      <w:pPr>
        <w:pStyle w:val="a6"/>
        <w:numPr>
          <w:ilvl w:val="0"/>
          <w:numId w:val="1"/>
        </w:numPr>
        <w:rPr>
          <w:b/>
          <w:bCs/>
          <w:szCs w:val="22"/>
          <w:u w:val="single"/>
        </w:rPr>
      </w:pPr>
      <w:r w:rsidRPr="002618AC">
        <w:rPr>
          <w:rFonts w:hint="eastAsia"/>
          <w:b/>
          <w:bCs/>
          <w:szCs w:val="22"/>
          <w:u w:val="single"/>
        </w:rPr>
        <w:t xml:space="preserve">한국은 방산 4대 강국을 목표로 국방예산을 계속 증액하기로 하였다. </w:t>
      </w:r>
    </w:p>
    <w:p w14:paraId="57407EAF" w14:textId="06E8F55E" w:rsidR="006F10F6" w:rsidRPr="002618AC" w:rsidRDefault="006F10F6" w:rsidP="00D07A3B">
      <w:pPr>
        <w:ind w:left="440"/>
        <w:rPr>
          <w:sz w:val="20"/>
          <w:szCs w:val="22"/>
        </w:rPr>
      </w:pPr>
      <w:hyperlink r:id="rId21" w:history="1">
        <w:r w:rsidRPr="002618AC">
          <w:rPr>
            <w:rStyle w:val="aa"/>
            <w:sz w:val="20"/>
            <w:szCs w:val="22"/>
          </w:rPr>
          <w:t>“대한민국을 방산 4대 강국으로… 국방예산 8.2% 증액”</w:t>
        </w:r>
      </w:hyperlink>
    </w:p>
    <w:p w14:paraId="5AD842BC" w14:textId="263EEE16" w:rsidR="00D07A3B" w:rsidRPr="002618AC" w:rsidRDefault="006F10F6" w:rsidP="00D07A3B">
      <w:pPr>
        <w:ind w:left="440"/>
        <w:rPr>
          <w:sz w:val="20"/>
          <w:szCs w:val="22"/>
        </w:rPr>
      </w:pPr>
      <w:r w:rsidRPr="002618AC">
        <w:rPr>
          <w:rFonts w:hint="eastAsia"/>
          <w:sz w:val="20"/>
          <w:szCs w:val="22"/>
        </w:rPr>
        <w:t>이재명: 11/4 내년도 예산안에 대한 국회시정연설:</w:t>
      </w:r>
      <w:r w:rsidRPr="002618AC">
        <w:rPr>
          <w:sz w:val="20"/>
          <w:szCs w:val="22"/>
        </w:rPr>
        <w:t>”</w:t>
      </w:r>
      <w:r w:rsidRPr="002618AC">
        <w:rPr>
          <w:rFonts w:hint="eastAsia"/>
          <w:sz w:val="20"/>
          <w:szCs w:val="22"/>
        </w:rPr>
        <w:t>국방력을 획기적으로 강화하고 자주국방실현을 앞당기겠다.</w:t>
      </w:r>
      <w:r w:rsidRPr="002618AC">
        <w:rPr>
          <w:sz w:val="20"/>
          <w:szCs w:val="22"/>
        </w:rPr>
        <w:t>”</w:t>
      </w:r>
      <w:r w:rsidRPr="002618AC">
        <w:rPr>
          <w:rFonts w:hint="eastAsia"/>
          <w:sz w:val="20"/>
          <w:szCs w:val="22"/>
        </w:rPr>
        <w:t xml:space="preserve"> </w:t>
      </w:r>
      <w:r w:rsidRPr="002618AC">
        <w:rPr>
          <w:sz w:val="20"/>
          <w:szCs w:val="22"/>
        </w:rPr>
        <w:t>“</w:t>
      </w:r>
      <w:r w:rsidRPr="002618AC">
        <w:rPr>
          <w:rFonts w:hint="eastAsia"/>
          <w:sz w:val="20"/>
          <w:szCs w:val="22"/>
        </w:rPr>
        <w:t>내년 국방 예산을 올해보다 8.2%증개된 66조3천억으로 편성</w:t>
      </w:r>
      <w:r w:rsidRPr="002618AC">
        <w:rPr>
          <w:sz w:val="20"/>
          <w:szCs w:val="22"/>
        </w:rPr>
        <w:t>”</w:t>
      </w:r>
      <w:r w:rsidRPr="002618AC">
        <w:rPr>
          <w:rFonts w:hint="eastAsia"/>
          <w:sz w:val="20"/>
          <w:szCs w:val="22"/>
        </w:rPr>
        <w:t xml:space="preserve"> 이는 지난 2008년 8.8% 이후 가장 높은 수준</w:t>
      </w:r>
    </w:p>
    <w:p w14:paraId="1D98F5DC" w14:textId="6E1F6EB4" w:rsidR="006F10F6" w:rsidRPr="002618AC" w:rsidRDefault="006F10F6" w:rsidP="00D07A3B">
      <w:pPr>
        <w:ind w:left="440"/>
        <w:rPr>
          <w:sz w:val="20"/>
          <w:szCs w:val="22"/>
        </w:rPr>
      </w:pPr>
      <w:r w:rsidRPr="002618AC">
        <w:rPr>
          <w:rFonts w:hint="eastAsia"/>
          <w:sz w:val="20"/>
          <w:szCs w:val="22"/>
        </w:rPr>
        <w:t xml:space="preserve"> 국방분야 첨단기술 투자확대로 </w:t>
      </w:r>
      <w:r w:rsidRPr="002618AC">
        <w:rPr>
          <w:sz w:val="20"/>
          <w:szCs w:val="22"/>
        </w:rPr>
        <w:t>‘</w:t>
      </w:r>
      <w:r w:rsidRPr="002618AC">
        <w:rPr>
          <w:rFonts w:hint="eastAsia"/>
          <w:sz w:val="20"/>
          <w:szCs w:val="22"/>
        </w:rPr>
        <w:t>방산4대강국</w:t>
      </w:r>
      <w:r w:rsidRPr="002618AC">
        <w:rPr>
          <w:sz w:val="20"/>
          <w:szCs w:val="22"/>
        </w:rPr>
        <w:t>’</w:t>
      </w:r>
      <w:r w:rsidRPr="002618AC">
        <w:rPr>
          <w:rFonts w:hint="eastAsia"/>
          <w:sz w:val="20"/>
          <w:szCs w:val="22"/>
        </w:rPr>
        <w:t xml:space="preserve">만들겠다. </w:t>
      </w:r>
    </w:p>
    <w:p w14:paraId="21D64ABF" w14:textId="3DF5C1A6" w:rsidR="006F10F6" w:rsidRPr="002618AC" w:rsidRDefault="006F10F6" w:rsidP="00D07A3B">
      <w:pPr>
        <w:ind w:left="440"/>
        <w:rPr>
          <w:sz w:val="20"/>
          <w:szCs w:val="22"/>
        </w:rPr>
      </w:pPr>
      <w:r w:rsidRPr="002618AC">
        <w:rPr>
          <w:sz w:val="20"/>
          <w:szCs w:val="22"/>
        </w:rPr>
        <w:t>“</w:t>
      </w:r>
      <w:r w:rsidRPr="002618AC">
        <w:rPr>
          <w:rFonts w:hint="eastAsia"/>
          <w:sz w:val="20"/>
          <w:szCs w:val="22"/>
        </w:rPr>
        <w:t>대한민국은 북한 연간 국내총생산의 1.4배에 달하는 국방비를 사용, 세계5위 군사력으로 평가</w:t>
      </w:r>
      <w:r w:rsidRPr="002618AC">
        <w:rPr>
          <w:sz w:val="20"/>
          <w:szCs w:val="22"/>
        </w:rPr>
        <w:t>”</w:t>
      </w:r>
    </w:p>
    <w:p w14:paraId="7FB4A912" w14:textId="10842EF3" w:rsidR="006F10F6" w:rsidRPr="002618AC" w:rsidRDefault="006F10F6" w:rsidP="00D07A3B">
      <w:pPr>
        <w:ind w:left="440"/>
        <w:rPr>
          <w:sz w:val="20"/>
          <w:szCs w:val="22"/>
        </w:rPr>
      </w:pPr>
      <w:r w:rsidRPr="002618AC">
        <w:rPr>
          <w:rFonts w:hint="eastAsia"/>
          <w:sz w:val="20"/>
          <w:szCs w:val="22"/>
        </w:rPr>
        <w:t xml:space="preserve">지난 8월말 정부발표한 국방분야 예산안은,무기 구매 등 </w:t>
      </w:r>
      <w:r w:rsidRPr="002618AC">
        <w:rPr>
          <w:sz w:val="20"/>
          <w:szCs w:val="22"/>
        </w:rPr>
        <w:t>‘</w:t>
      </w:r>
      <w:r w:rsidRPr="002618AC">
        <w:rPr>
          <w:rFonts w:hint="eastAsia"/>
          <w:sz w:val="20"/>
          <w:szCs w:val="22"/>
        </w:rPr>
        <w:t>방위력 개선비</w:t>
      </w:r>
      <w:r w:rsidRPr="002618AC">
        <w:rPr>
          <w:sz w:val="20"/>
          <w:szCs w:val="22"/>
        </w:rPr>
        <w:t>’</w:t>
      </w:r>
      <w:r w:rsidRPr="002618AC">
        <w:rPr>
          <w:rFonts w:hint="eastAsia"/>
          <w:sz w:val="20"/>
          <w:szCs w:val="22"/>
        </w:rPr>
        <w:t xml:space="preserve">에 올해보다 약 2조3300억원(13%)이 늘어난 20조 1744억원이 편성. </w:t>
      </w:r>
      <w:r w:rsidRPr="002618AC">
        <w:rPr>
          <w:sz w:val="20"/>
          <w:szCs w:val="22"/>
        </w:rPr>
        <w:t>…</w:t>
      </w:r>
      <w:r w:rsidRPr="002618AC">
        <w:rPr>
          <w:rFonts w:hint="eastAsia"/>
          <w:sz w:val="20"/>
          <w:szCs w:val="22"/>
        </w:rPr>
        <w:t xml:space="preserve"> 한국형 초음속 전투기 KF-21 개발 양산을 위한 예산도 기존 1조3000억에서 2조 4000억원으로 거의 두배</w:t>
      </w:r>
    </w:p>
    <w:p w14:paraId="2954BF06" w14:textId="77777777" w:rsidR="006F10F6" w:rsidRPr="002618AC" w:rsidRDefault="006F10F6" w:rsidP="00D07A3B">
      <w:pPr>
        <w:ind w:left="440"/>
        <w:rPr>
          <w:sz w:val="20"/>
          <w:szCs w:val="22"/>
        </w:rPr>
      </w:pPr>
    </w:p>
    <w:p w14:paraId="24534972" w14:textId="77777777" w:rsidR="006F10F6" w:rsidRPr="002618AC" w:rsidRDefault="006F10F6" w:rsidP="00D07A3B">
      <w:pPr>
        <w:ind w:left="440"/>
        <w:rPr>
          <w:sz w:val="20"/>
          <w:szCs w:val="22"/>
        </w:rPr>
      </w:pPr>
    </w:p>
    <w:p w14:paraId="441ADD71" w14:textId="2E67A034" w:rsidR="006F10F6" w:rsidRPr="002618AC" w:rsidRDefault="006F10F6" w:rsidP="00D07A3B">
      <w:pPr>
        <w:ind w:left="440"/>
        <w:rPr>
          <w:sz w:val="20"/>
          <w:szCs w:val="22"/>
        </w:rPr>
      </w:pPr>
      <w:hyperlink r:id="rId22" w:history="1">
        <w:r w:rsidRPr="002618AC">
          <w:rPr>
            <w:rStyle w:val="aa"/>
            <w:sz w:val="20"/>
            <w:szCs w:val="22"/>
          </w:rPr>
          <w:t>국방예산 추이</w:t>
        </w:r>
      </w:hyperlink>
    </w:p>
    <w:p w14:paraId="11E889E4" w14:textId="653C7AA1" w:rsidR="006F10F6" w:rsidRPr="002618AC" w:rsidRDefault="006F10F6" w:rsidP="00D07A3B">
      <w:pPr>
        <w:ind w:left="440"/>
        <w:rPr>
          <w:sz w:val="20"/>
          <w:szCs w:val="22"/>
        </w:rPr>
      </w:pPr>
      <w:r w:rsidRPr="002618AC">
        <w:rPr>
          <w:noProof/>
          <w:sz w:val="20"/>
          <w:szCs w:val="22"/>
        </w:rPr>
        <w:drawing>
          <wp:inline distT="0" distB="0" distL="0" distR="0" wp14:anchorId="5C395DC9" wp14:editId="45608B98">
            <wp:extent cx="5731510" cy="3458845"/>
            <wp:effectExtent l="0" t="0" r="2540" b="8255"/>
            <wp:docPr id="2041675219" name="그림 1" descr="텍스트, 라인, 그래프, 도표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75219" name="그림 1" descr="텍스트, 라인, 그래프, 도표이(가) 표시된 사진&#10;&#10;AI 생성 콘텐츠는 정확하지 않을 수 있습니다."/>
                    <pic:cNvPicPr/>
                  </pic:nvPicPr>
                  <pic:blipFill>
                    <a:blip r:embed="rId23"/>
                    <a:stretch>
                      <a:fillRect/>
                    </a:stretch>
                  </pic:blipFill>
                  <pic:spPr>
                    <a:xfrm>
                      <a:off x="0" y="0"/>
                      <a:ext cx="5731510" cy="3458845"/>
                    </a:xfrm>
                    <a:prstGeom prst="rect">
                      <a:avLst/>
                    </a:prstGeom>
                  </pic:spPr>
                </pic:pic>
              </a:graphicData>
            </a:graphic>
          </wp:inline>
        </w:drawing>
      </w:r>
    </w:p>
    <w:p w14:paraId="43180204" w14:textId="741AA29A" w:rsidR="003200E6" w:rsidRPr="002618AC" w:rsidRDefault="003200E6" w:rsidP="00501882">
      <w:pPr>
        <w:pStyle w:val="a6"/>
        <w:numPr>
          <w:ilvl w:val="0"/>
          <w:numId w:val="1"/>
        </w:numPr>
        <w:rPr>
          <w:b/>
          <w:bCs/>
          <w:color w:val="000000" w:themeColor="text1"/>
          <w:szCs w:val="22"/>
          <w:u w:val="single"/>
        </w:rPr>
      </w:pPr>
      <w:r w:rsidRPr="002618AC">
        <w:rPr>
          <w:rFonts w:hint="eastAsia"/>
          <w:b/>
          <w:bCs/>
          <w:color w:val="000000" w:themeColor="text1"/>
          <w:szCs w:val="22"/>
          <w:u w:val="single"/>
        </w:rPr>
        <w:t xml:space="preserve">한국은 미국과 정상협상을 통해 </w:t>
      </w:r>
      <w:r w:rsidR="00EA6311" w:rsidRPr="002618AC">
        <w:rPr>
          <w:rFonts w:hint="eastAsia"/>
          <w:b/>
          <w:bCs/>
          <w:color w:val="000000" w:themeColor="text1"/>
          <w:szCs w:val="22"/>
          <w:u w:val="single"/>
        </w:rPr>
        <w:t xml:space="preserve">국방비 지출을 GDP의 3.5%로 증액하기로 하였으며 2030년까지 미국산 군사장비 구매에 250억달러(35조원)을 지출하기로 하였다. </w:t>
      </w:r>
      <w:r w:rsidRPr="002618AC">
        <w:rPr>
          <w:rFonts w:hint="eastAsia"/>
          <w:b/>
          <w:bCs/>
          <w:color w:val="000000" w:themeColor="text1"/>
          <w:szCs w:val="22"/>
          <w:u w:val="single"/>
        </w:rPr>
        <w:t xml:space="preserve"> </w:t>
      </w:r>
    </w:p>
    <w:p w14:paraId="1EDF571C" w14:textId="10C537CF" w:rsidR="00EA6311" w:rsidRPr="002618AC" w:rsidRDefault="004F0A18" w:rsidP="004F0A18">
      <w:pPr>
        <w:ind w:left="440"/>
        <w:rPr>
          <w:sz w:val="20"/>
          <w:szCs w:val="22"/>
        </w:rPr>
      </w:pPr>
      <w:hyperlink r:id="rId24" w:history="1">
        <w:r w:rsidRPr="002618AC">
          <w:rPr>
            <w:rStyle w:val="aa"/>
            <w:sz w:val="20"/>
            <w:szCs w:val="22"/>
          </w:rPr>
          <w:t>결국 "국방비 지출 GDP 3.5%로" 약속…"지속적 미군 주둔" "확장억제"도 명시 | 중앙일보</w:t>
        </w:r>
      </w:hyperlink>
    </w:p>
    <w:p w14:paraId="7E98685D" w14:textId="4B762299" w:rsidR="00EA6311" w:rsidRPr="002618AC" w:rsidRDefault="00EA6311" w:rsidP="00EA6311">
      <w:pPr>
        <w:pStyle w:val="a6"/>
        <w:numPr>
          <w:ilvl w:val="0"/>
          <w:numId w:val="2"/>
        </w:numPr>
        <w:rPr>
          <w:sz w:val="20"/>
          <w:szCs w:val="22"/>
        </w:rPr>
      </w:pPr>
      <w:r w:rsidRPr="002618AC">
        <w:rPr>
          <w:rFonts w:hint="eastAsia"/>
          <w:sz w:val="20"/>
          <w:szCs w:val="22"/>
        </w:rPr>
        <w:t xml:space="preserve">국방부는 한국이 나토와 마찬가지로 2035년까지 직접 국방비 3.5%를 달성하려면 2027년부터 연평균 7.7%씩 증액해야하는데, 2026년 국방예산 증액률이 8.2%라는 점을 고려하면 달성하는데 무리는 없을 것이라고 함. </w:t>
      </w:r>
    </w:p>
    <w:p w14:paraId="778FAA97" w14:textId="77777777" w:rsidR="00EA6311" w:rsidRPr="002618AC" w:rsidRDefault="00EA6311" w:rsidP="00EA6311">
      <w:pPr>
        <w:ind w:left="440"/>
        <w:rPr>
          <w:sz w:val="20"/>
          <w:szCs w:val="22"/>
        </w:rPr>
      </w:pPr>
    </w:p>
    <w:p w14:paraId="35A84648" w14:textId="6A286F91" w:rsidR="003200E6" w:rsidRPr="002618AC" w:rsidRDefault="003200E6" w:rsidP="00501882">
      <w:pPr>
        <w:pStyle w:val="a6"/>
        <w:numPr>
          <w:ilvl w:val="0"/>
          <w:numId w:val="1"/>
        </w:numPr>
        <w:rPr>
          <w:b/>
          <w:bCs/>
          <w:szCs w:val="22"/>
          <w:u w:val="single"/>
        </w:rPr>
      </w:pPr>
      <w:r w:rsidRPr="002618AC">
        <w:rPr>
          <w:rFonts w:hint="eastAsia"/>
          <w:b/>
          <w:bCs/>
          <w:szCs w:val="22"/>
          <w:u w:val="single"/>
        </w:rPr>
        <w:t>한국은 방산</w:t>
      </w:r>
      <w:r w:rsidR="00473713" w:rsidRPr="002618AC">
        <w:rPr>
          <w:rFonts w:hint="eastAsia"/>
          <w:b/>
          <w:bCs/>
          <w:szCs w:val="22"/>
          <w:u w:val="single"/>
        </w:rPr>
        <w:t xml:space="preserve">산업과 </w:t>
      </w:r>
      <w:r w:rsidRPr="002618AC">
        <w:rPr>
          <w:rFonts w:hint="eastAsia"/>
          <w:b/>
          <w:bCs/>
          <w:szCs w:val="22"/>
          <w:u w:val="single"/>
        </w:rPr>
        <w:t>수출이 급성장하고 있다</w:t>
      </w:r>
      <w:r w:rsidR="00473713" w:rsidRPr="002618AC">
        <w:rPr>
          <w:rFonts w:hint="eastAsia"/>
          <w:b/>
          <w:bCs/>
          <w:szCs w:val="22"/>
          <w:u w:val="single"/>
        </w:rPr>
        <w:t>.</w:t>
      </w:r>
    </w:p>
    <w:p w14:paraId="02A5A2D3" w14:textId="0CDBE8E0" w:rsidR="00092B13" w:rsidRPr="002618AC" w:rsidRDefault="00092B13" w:rsidP="00473713">
      <w:pPr>
        <w:ind w:left="440"/>
        <w:rPr>
          <w:sz w:val="20"/>
          <w:szCs w:val="22"/>
        </w:rPr>
      </w:pPr>
      <w:r w:rsidRPr="002618AC">
        <w:rPr>
          <w:rFonts w:hint="eastAsia"/>
          <w:sz w:val="20"/>
          <w:szCs w:val="22"/>
        </w:rPr>
        <w:t>&lt;</w:t>
      </w:r>
      <w:proofErr w:type="gramStart"/>
      <w:r w:rsidRPr="002618AC">
        <w:rPr>
          <w:rFonts w:hint="eastAsia"/>
          <w:sz w:val="20"/>
          <w:szCs w:val="22"/>
        </w:rPr>
        <w:t>국회예산정책처/ 나보포커스제</w:t>
      </w:r>
      <w:proofErr w:type="gramEnd"/>
      <w:r w:rsidRPr="002618AC">
        <w:rPr>
          <w:rFonts w:hint="eastAsia"/>
          <w:sz w:val="20"/>
          <w:szCs w:val="22"/>
        </w:rPr>
        <w:t xml:space="preserve">74호&gt;2024.7.31 방위산업 수출 현황 및 향후 과제-방위산업 4대 강국 도약을 목표로 방산수출확대추진 </w:t>
      </w:r>
    </w:p>
    <w:p w14:paraId="315567AB" w14:textId="11A50C3F" w:rsidR="00092B13" w:rsidRPr="002618AC" w:rsidRDefault="00473713" w:rsidP="00092B13">
      <w:pPr>
        <w:ind w:left="440"/>
        <w:rPr>
          <w:sz w:val="20"/>
          <w:szCs w:val="22"/>
        </w:rPr>
      </w:pPr>
      <w:hyperlink r:id="rId25" w:history="1">
        <w:r w:rsidRPr="002618AC">
          <w:rPr>
            <w:color w:val="0000FF"/>
            <w:sz w:val="20"/>
            <w:szCs w:val="22"/>
            <w:u w:val="single"/>
          </w:rPr>
          <w:t>분쟁 시대의 한국 방위 수출: 기회와 도전 - 한국산업경제무역연구소 - 출판물 - 정기간행물 - KIET 산업경제리뷰</w:t>
        </w:r>
      </w:hyperlink>
      <w:r w:rsidRPr="002618AC">
        <w:rPr>
          <w:rFonts w:hint="eastAsia"/>
          <w:sz w:val="20"/>
          <w:szCs w:val="22"/>
        </w:rPr>
        <w:t>(2023)</w:t>
      </w:r>
    </w:p>
    <w:p w14:paraId="63CC036B" w14:textId="6215793D" w:rsidR="001160CD" w:rsidRPr="002618AC" w:rsidRDefault="00473713" w:rsidP="001160CD">
      <w:pPr>
        <w:ind w:left="440"/>
        <w:rPr>
          <w:sz w:val="20"/>
          <w:szCs w:val="22"/>
        </w:rPr>
      </w:pPr>
      <w:r w:rsidRPr="002618AC">
        <w:rPr>
          <w:rFonts w:hint="eastAsia"/>
          <w:sz w:val="20"/>
          <w:szCs w:val="22"/>
        </w:rPr>
        <w:lastRenderedPageBreak/>
        <w:t>2022년 한국 방위산업 전례없는 수출 173억달러 역사적 기록, 놀라운 성장</w:t>
      </w:r>
    </w:p>
    <w:p w14:paraId="5CAF58FC" w14:textId="0E8577BD" w:rsidR="00473713" w:rsidRPr="002618AC" w:rsidRDefault="00473713" w:rsidP="001160CD">
      <w:pPr>
        <w:ind w:left="440"/>
        <w:rPr>
          <w:sz w:val="20"/>
          <w:szCs w:val="22"/>
        </w:rPr>
      </w:pPr>
      <w:r w:rsidRPr="002618AC">
        <w:rPr>
          <w:rFonts w:hint="eastAsia"/>
          <w:sz w:val="20"/>
          <w:szCs w:val="22"/>
        </w:rPr>
        <w:t>이는 러시아-우크라이나 전쟁 이후 글로벌 국방비 지출과 유럽내 수요증가</w:t>
      </w:r>
    </w:p>
    <w:p w14:paraId="48E1891E" w14:textId="1DE80088" w:rsidR="00473713" w:rsidRPr="002618AC" w:rsidRDefault="00473713" w:rsidP="001160CD">
      <w:pPr>
        <w:ind w:left="440"/>
        <w:rPr>
          <w:sz w:val="20"/>
          <w:szCs w:val="22"/>
        </w:rPr>
      </w:pPr>
      <w:r w:rsidRPr="002618AC">
        <w:rPr>
          <w:rFonts w:hint="eastAsia"/>
          <w:sz w:val="20"/>
          <w:szCs w:val="22"/>
        </w:rPr>
        <w:t xml:space="preserve">한국은 세계 5대 방위산업 수출국 하나로 진입 </w:t>
      </w:r>
    </w:p>
    <w:p w14:paraId="25E7EA85" w14:textId="05EAB9CC" w:rsidR="00473713" w:rsidRPr="002618AC" w:rsidRDefault="00473713" w:rsidP="001160CD">
      <w:pPr>
        <w:ind w:left="440"/>
        <w:rPr>
          <w:sz w:val="20"/>
          <w:szCs w:val="22"/>
        </w:rPr>
      </w:pPr>
      <w:r w:rsidRPr="002618AC">
        <w:rPr>
          <w:rFonts w:hint="eastAsia"/>
          <w:sz w:val="20"/>
          <w:szCs w:val="22"/>
        </w:rPr>
        <w:t>미래는 밝습니다</w:t>
      </w:r>
      <w:r w:rsidRPr="002618AC">
        <w:rPr>
          <w:sz w:val="20"/>
          <w:szCs w:val="22"/>
        </w:rPr>
        <w:t>……</w:t>
      </w:r>
      <w:r w:rsidRPr="002618AC">
        <w:rPr>
          <w:rFonts w:hint="eastAsia"/>
          <w:sz w:val="20"/>
          <w:szCs w:val="22"/>
        </w:rPr>
        <w:t xml:space="preserve"> 러시아-우크라이나 전쟁은 </w:t>
      </w:r>
      <w:r w:rsidRPr="002618AC">
        <w:rPr>
          <w:sz w:val="20"/>
          <w:szCs w:val="22"/>
        </w:rPr>
        <w:t>…</w:t>
      </w:r>
      <w:r w:rsidRPr="002618AC">
        <w:rPr>
          <w:rFonts w:hint="eastAsia"/>
          <w:sz w:val="20"/>
          <w:szCs w:val="22"/>
        </w:rPr>
        <w:t xml:space="preserve">한국산 무기체계가 글로벌 시장에서 번성할 수 있는 새로운 길을 열어줄 가능성이 있다. </w:t>
      </w:r>
    </w:p>
    <w:p w14:paraId="5A58FC6D" w14:textId="36A88D8F" w:rsidR="00473713" w:rsidRPr="002618AC" w:rsidRDefault="00C35136" w:rsidP="001160CD">
      <w:pPr>
        <w:ind w:left="440"/>
        <w:rPr>
          <w:sz w:val="20"/>
          <w:szCs w:val="22"/>
        </w:rPr>
      </w:pPr>
      <w:r w:rsidRPr="002618AC">
        <w:rPr>
          <w:noProof/>
          <w:sz w:val="20"/>
          <w:szCs w:val="22"/>
        </w:rPr>
        <w:drawing>
          <wp:inline distT="0" distB="0" distL="0" distR="0" wp14:anchorId="7B4B6C8E" wp14:editId="1FE61245">
            <wp:extent cx="5731510" cy="2436495"/>
            <wp:effectExtent l="0" t="0" r="2540" b="1905"/>
            <wp:docPr id="249082285" name="그림 1" descr="텍스트, 스크린샷, 폰트, 라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82285" name="그림 1" descr="텍스트, 스크린샷, 폰트, 라인이(가) 표시된 사진&#10;&#10;AI 생성 콘텐츠는 정확하지 않을 수 있습니다."/>
                    <pic:cNvPicPr/>
                  </pic:nvPicPr>
                  <pic:blipFill>
                    <a:blip r:embed="rId26"/>
                    <a:stretch>
                      <a:fillRect/>
                    </a:stretch>
                  </pic:blipFill>
                  <pic:spPr>
                    <a:xfrm>
                      <a:off x="0" y="0"/>
                      <a:ext cx="5731510" cy="2436495"/>
                    </a:xfrm>
                    <a:prstGeom prst="rect">
                      <a:avLst/>
                    </a:prstGeom>
                  </pic:spPr>
                </pic:pic>
              </a:graphicData>
            </a:graphic>
          </wp:inline>
        </w:drawing>
      </w:r>
    </w:p>
    <w:p w14:paraId="70538114" w14:textId="77777777" w:rsidR="00473713" w:rsidRPr="002618AC" w:rsidRDefault="00473713" w:rsidP="001160CD">
      <w:pPr>
        <w:ind w:left="440"/>
        <w:rPr>
          <w:sz w:val="20"/>
          <w:szCs w:val="22"/>
        </w:rPr>
      </w:pPr>
    </w:p>
    <w:p w14:paraId="6E8EEDAE" w14:textId="56058AB9" w:rsidR="007C5CC1" w:rsidRPr="002618AC" w:rsidRDefault="007C5CC1" w:rsidP="007C5CC1">
      <w:pPr>
        <w:ind w:left="440"/>
        <w:rPr>
          <w:sz w:val="20"/>
          <w:szCs w:val="22"/>
        </w:rPr>
      </w:pPr>
      <w:r w:rsidRPr="002618AC">
        <w:rPr>
          <w:rFonts w:hint="eastAsia"/>
          <w:sz w:val="20"/>
          <w:szCs w:val="22"/>
        </w:rPr>
        <w:t>-국내 산업에도 영향</w:t>
      </w:r>
    </w:p>
    <w:p w14:paraId="16A855B9" w14:textId="00F70CC8" w:rsidR="007C5CC1" w:rsidRPr="002618AC" w:rsidRDefault="007C5CC1" w:rsidP="007C5CC1">
      <w:pPr>
        <w:ind w:left="440"/>
        <w:rPr>
          <w:sz w:val="20"/>
          <w:szCs w:val="22"/>
        </w:rPr>
      </w:pPr>
      <w:r w:rsidRPr="002618AC">
        <w:rPr>
          <w:rFonts w:hint="eastAsia"/>
          <w:sz w:val="20"/>
          <w:szCs w:val="22"/>
        </w:rPr>
        <w:t>방산 관련 매출 비중 증가: 한화에어로스페이스,LIG넥스원 매출 중 방산 비중이 60%이상(2024년기준)</w:t>
      </w:r>
    </w:p>
    <w:p w14:paraId="67E93DCB" w14:textId="44DFEA0B" w:rsidR="007C5CC1" w:rsidRPr="002618AC" w:rsidRDefault="007C5CC1" w:rsidP="007C5CC1">
      <w:pPr>
        <w:ind w:left="440"/>
        <w:rPr>
          <w:sz w:val="20"/>
          <w:szCs w:val="22"/>
        </w:rPr>
      </w:pPr>
      <w:r w:rsidRPr="002618AC">
        <w:rPr>
          <w:rFonts w:hint="eastAsia"/>
          <w:sz w:val="20"/>
          <w:szCs w:val="22"/>
        </w:rPr>
        <w:t>LIG넥스원 수주잔고 2025년 상반기 23.5조원으로 23%급증</w:t>
      </w:r>
    </w:p>
    <w:p w14:paraId="1009C9D0" w14:textId="200F3C44" w:rsidR="007C5CC1" w:rsidRPr="002618AC" w:rsidRDefault="007C5CC1" w:rsidP="007C5CC1">
      <w:pPr>
        <w:ind w:left="440"/>
        <w:rPr>
          <w:sz w:val="20"/>
          <w:szCs w:val="22"/>
        </w:rPr>
      </w:pPr>
      <w:r w:rsidRPr="002618AC">
        <w:rPr>
          <w:rFonts w:hint="eastAsia"/>
          <w:sz w:val="20"/>
          <w:szCs w:val="22"/>
        </w:rPr>
        <w:t>2023년 방위산업을 글로벌 전략산업으로 지정</w:t>
      </w:r>
    </w:p>
    <w:p w14:paraId="6BFB48B2" w14:textId="77777777" w:rsidR="007C5CC1" w:rsidRPr="002618AC" w:rsidRDefault="007C5CC1" w:rsidP="001160CD">
      <w:pPr>
        <w:ind w:left="440"/>
        <w:rPr>
          <w:sz w:val="20"/>
          <w:szCs w:val="22"/>
        </w:rPr>
      </w:pPr>
    </w:p>
    <w:p w14:paraId="18421A48" w14:textId="6EDF57E2" w:rsidR="003200E6" w:rsidRPr="002618AC" w:rsidRDefault="003200E6" w:rsidP="00501882">
      <w:pPr>
        <w:pStyle w:val="a6"/>
        <w:numPr>
          <w:ilvl w:val="0"/>
          <w:numId w:val="1"/>
        </w:numPr>
        <w:rPr>
          <w:b/>
          <w:bCs/>
          <w:szCs w:val="22"/>
          <w:u w:val="single"/>
        </w:rPr>
      </w:pPr>
      <w:r w:rsidRPr="002618AC">
        <w:rPr>
          <w:rFonts w:hint="eastAsia"/>
          <w:b/>
          <w:bCs/>
          <w:szCs w:val="22"/>
          <w:u w:val="single"/>
        </w:rPr>
        <w:t xml:space="preserve">한국의 파병활동이 지속되고 있으며 일부는 방산산업과 결합하고 있다. </w:t>
      </w:r>
    </w:p>
    <w:p w14:paraId="12311757" w14:textId="30BA5A6B" w:rsidR="00C35136" w:rsidRPr="002618AC" w:rsidRDefault="00D46C15" w:rsidP="00473713">
      <w:pPr>
        <w:ind w:left="440"/>
        <w:rPr>
          <w:sz w:val="20"/>
          <w:szCs w:val="22"/>
        </w:rPr>
      </w:pPr>
      <w:r w:rsidRPr="002618AC">
        <w:rPr>
          <w:noProof/>
          <w:sz w:val="20"/>
          <w:szCs w:val="22"/>
        </w:rPr>
        <w:lastRenderedPageBreak/>
        <w:drawing>
          <wp:inline distT="0" distB="0" distL="0" distR="0" wp14:anchorId="782B77A3" wp14:editId="1D44E0D5">
            <wp:extent cx="5731510" cy="4164330"/>
            <wp:effectExtent l="0" t="0" r="2540" b="7620"/>
            <wp:docPr id="1113074459" name="그림 1" descr="텍스트, 스크린샷, 폰트, 번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074459" name="그림 1" descr="텍스트, 스크린샷, 폰트, 번호이(가) 표시된 사진&#10;&#10;AI 생성 콘텐츠는 정확하지 않을 수 있습니다."/>
                    <pic:cNvPicPr/>
                  </pic:nvPicPr>
                  <pic:blipFill>
                    <a:blip r:embed="rId27"/>
                    <a:stretch>
                      <a:fillRect/>
                    </a:stretch>
                  </pic:blipFill>
                  <pic:spPr>
                    <a:xfrm>
                      <a:off x="0" y="0"/>
                      <a:ext cx="5731510" cy="4164330"/>
                    </a:xfrm>
                    <a:prstGeom prst="rect">
                      <a:avLst/>
                    </a:prstGeom>
                  </pic:spPr>
                </pic:pic>
              </a:graphicData>
            </a:graphic>
          </wp:inline>
        </w:drawing>
      </w:r>
    </w:p>
    <w:p w14:paraId="7645608E" w14:textId="68178ABF" w:rsidR="00C35136" w:rsidRPr="002618AC" w:rsidRDefault="00C35136" w:rsidP="00473713">
      <w:pPr>
        <w:ind w:left="440"/>
        <w:rPr>
          <w:sz w:val="20"/>
          <w:szCs w:val="22"/>
        </w:rPr>
      </w:pPr>
      <w:r w:rsidRPr="002618AC">
        <w:rPr>
          <w:rFonts w:hint="eastAsia"/>
          <w:sz w:val="20"/>
          <w:szCs w:val="22"/>
        </w:rPr>
        <w:t>-</w:t>
      </w:r>
      <w:r w:rsidR="00D46C15" w:rsidRPr="002618AC">
        <w:rPr>
          <w:noProof/>
          <w:sz w:val="20"/>
          <w:szCs w:val="22"/>
        </w:rPr>
        <w:t xml:space="preserve"> </w:t>
      </w:r>
      <w:r w:rsidR="00D46C15" w:rsidRPr="002618AC">
        <w:rPr>
          <w:noProof/>
          <w:sz w:val="20"/>
          <w:szCs w:val="22"/>
        </w:rPr>
        <w:drawing>
          <wp:inline distT="0" distB="0" distL="0" distR="0" wp14:anchorId="3E038FB5" wp14:editId="0836C911">
            <wp:extent cx="5731510" cy="1281430"/>
            <wp:effectExtent l="0" t="0" r="2540" b="0"/>
            <wp:docPr id="568040702" name="그림 1" descr="텍스트, 스크린샷, 폰트, 라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040702" name="그림 1" descr="텍스트, 스크린샷, 폰트, 라인이(가) 표시된 사진&#10;&#10;AI 생성 콘텐츠는 정확하지 않을 수 있습니다."/>
                    <pic:cNvPicPr/>
                  </pic:nvPicPr>
                  <pic:blipFill>
                    <a:blip r:embed="rId28"/>
                    <a:stretch>
                      <a:fillRect/>
                    </a:stretch>
                  </pic:blipFill>
                  <pic:spPr>
                    <a:xfrm>
                      <a:off x="0" y="0"/>
                      <a:ext cx="5731510" cy="1281430"/>
                    </a:xfrm>
                    <a:prstGeom prst="rect">
                      <a:avLst/>
                    </a:prstGeom>
                  </pic:spPr>
                </pic:pic>
              </a:graphicData>
            </a:graphic>
          </wp:inline>
        </w:drawing>
      </w:r>
    </w:p>
    <w:p w14:paraId="6CA0EFCA" w14:textId="30B3E54B" w:rsidR="00473713" w:rsidRPr="002618AC" w:rsidRDefault="00D46C15" w:rsidP="00473713">
      <w:pPr>
        <w:ind w:left="440"/>
        <w:rPr>
          <w:sz w:val="20"/>
          <w:szCs w:val="22"/>
        </w:rPr>
      </w:pPr>
      <w:hyperlink r:id="rId29" w:history="1">
        <w:r w:rsidRPr="002618AC">
          <w:rPr>
            <w:rStyle w:val="aa"/>
            <w:sz w:val="20"/>
            <w:szCs w:val="22"/>
          </w:rPr>
          <w:t xml:space="preserve">[영상]北 미사일 이골 난 </w:t>
        </w:r>
        <w:proofErr w:type="gramStart"/>
        <w:r w:rsidRPr="002618AC">
          <w:rPr>
            <w:rStyle w:val="aa"/>
            <w:sz w:val="20"/>
            <w:szCs w:val="22"/>
          </w:rPr>
          <w:t>한국..</w:t>
        </w:r>
        <w:proofErr w:type="gramEnd"/>
        <w:r w:rsidRPr="002618AC">
          <w:rPr>
            <w:rStyle w:val="aa"/>
            <w:sz w:val="20"/>
            <w:szCs w:val="22"/>
          </w:rPr>
          <w:t>천궁Ⅱ로 까다로운 UAE 사로잡았다</w:t>
        </w:r>
      </w:hyperlink>
      <w:r w:rsidR="00793A1A" w:rsidRPr="002618AC">
        <w:rPr>
          <w:rFonts w:hint="eastAsia"/>
          <w:sz w:val="20"/>
          <w:szCs w:val="22"/>
        </w:rPr>
        <w:t xml:space="preserve"> 2022</w:t>
      </w:r>
    </w:p>
    <w:p w14:paraId="1E544486" w14:textId="55E1FB52" w:rsidR="00D46C15" w:rsidRPr="002618AC" w:rsidRDefault="00D46C15" w:rsidP="00473713">
      <w:pPr>
        <w:ind w:left="440"/>
        <w:rPr>
          <w:sz w:val="20"/>
          <w:szCs w:val="22"/>
        </w:rPr>
      </w:pPr>
      <w:r w:rsidRPr="002618AC">
        <w:rPr>
          <w:sz w:val="20"/>
          <w:szCs w:val="22"/>
        </w:rPr>
        <w:t>“</w:t>
      </w:r>
      <w:r w:rsidRPr="002618AC">
        <w:rPr>
          <w:rFonts w:hint="eastAsia"/>
          <w:sz w:val="20"/>
          <w:szCs w:val="22"/>
        </w:rPr>
        <w:t>문대통령은 "군사훈련협력단(아크부대) 파병이 10주년을 맞이했고, 양국은 형제와도 같은 우의와 협력 바탕으로 비약적으로 협력해왔다"며 "이번 순방을 계기로 중장기 방산 능력과 국방기술 능력 MOU를 체결하고, 천궁-Ⅱ 사업계획을 원활하게 추진하게 돼 기쁘다"</w:t>
      </w:r>
      <w:r w:rsidR="00F1108D" w:rsidRPr="002618AC">
        <w:rPr>
          <w:rFonts w:hint="eastAsia"/>
          <w:sz w:val="20"/>
          <w:szCs w:val="22"/>
        </w:rPr>
        <w:t>고 말했다</w:t>
      </w:r>
      <w:r w:rsidR="00F1108D" w:rsidRPr="002618AC">
        <w:rPr>
          <w:sz w:val="20"/>
          <w:szCs w:val="22"/>
        </w:rPr>
        <w:t>”</w:t>
      </w:r>
    </w:p>
    <w:p w14:paraId="4E616CD9" w14:textId="2A94EB13" w:rsidR="00473713" w:rsidRPr="002618AC" w:rsidRDefault="00F1108D" w:rsidP="00473713">
      <w:pPr>
        <w:ind w:left="440"/>
        <w:rPr>
          <w:sz w:val="20"/>
          <w:szCs w:val="22"/>
        </w:rPr>
      </w:pPr>
      <w:hyperlink r:id="rId30" w:history="1">
        <w:r w:rsidRPr="002618AC">
          <w:rPr>
            <w:rStyle w:val="aa"/>
            <w:sz w:val="20"/>
            <w:szCs w:val="22"/>
          </w:rPr>
          <w:t>"UAE 적은 이란" 발언 논란... 더 근본적인 문제가 있습니다 - 오마이뉴스</w:t>
        </w:r>
      </w:hyperlink>
      <w:r w:rsidR="00793A1A" w:rsidRPr="002618AC">
        <w:rPr>
          <w:rFonts w:hint="eastAsia"/>
          <w:sz w:val="20"/>
          <w:szCs w:val="22"/>
        </w:rPr>
        <w:t xml:space="preserve"> 2022</w:t>
      </w:r>
    </w:p>
    <w:p w14:paraId="6FC9BEC7" w14:textId="77777777" w:rsidR="00F1108D" w:rsidRPr="002618AC" w:rsidRDefault="00F1108D" w:rsidP="00473713">
      <w:pPr>
        <w:ind w:left="440"/>
        <w:rPr>
          <w:sz w:val="20"/>
          <w:szCs w:val="22"/>
        </w:rPr>
      </w:pPr>
    </w:p>
    <w:p w14:paraId="46455E24" w14:textId="408D427C" w:rsidR="003200E6" w:rsidRPr="002618AC" w:rsidRDefault="003200E6" w:rsidP="00501882">
      <w:pPr>
        <w:pStyle w:val="a6"/>
        <w:numPr>
          <w:ilvl w:val="0"/>
          <w:numId w:val="1"/>
        </w:numPr>
        <w:rPr>
          <w:b/>
          <w:bCs/>
          <w:szCs w:val="22"/>
          <w:u w:val="single"/>
        </w:rPr>
      </w:pPr>
      <w:r w:rsidRPr="002618AC">
        <w:rPr>
          <w:rFonts w:hint="eastAsia"/>
          <w:b/>
          <w:bCs/>
          <w:szCs w:val="22"/>
          <w:u w:val="single"/>
        </w:rPr>
        <w:t xml:space="preserve">증가하는 군비지출은 </w:t>
      </w:r>
      <w:r w:rsidR="00F1108D" w:rsidRPr="002618AC">
        <w:rPr>
          <w:rFonts w:hint="eastAsia"/>
          <w:b/>
          <w:bCs/>
          <w:szCs w:val="22"/>
          <w:u w:val="single"/>
        </w:rPr>
        <w:t>사회복지</w:t>
      </w:r>
      <w:r w:rsidRPr="002618AC">
        <w:rPr>
          <w:rFonts w:hint="eastAsia"/>
          <w:b/>
          <w:bCs/>
          <w:szCs w:val="22"/>
          <w:u w:val="single"/>
        </w:rPr>
        <w:t>지출을 방해한다</w:t>
      </w:r>
      <w:r w:rsidR="0057743C" w:rsidRPr="002618AC">
        <w:rPr>
          <w:rFonts w:hint="eastAsia"/>
          <w:b/>
          <w:bCs/>
          <w:szCs w:val="22"/>
          <w:u w:val="single"/>
        </w:rPr>
        <w:t xml:space="preserve">? </w:t>
      </w:r>
      <w:r w:rsidRPr="002618AC">
        <w:rPr>
          <w:rFonts w:hint="eastAsia"/>
          <w:b/>
          <w:bCs/>
          <w:szCs w:val="22"/>
          <w:u w:val="single"/>
        </w:rPr>
        <w:t xml:space="preserve"> </w:t>
      </w:r>
      <w:r w:rsidR="00BD6BA6" w:rsidRPr="002618AC">
        <w:rPr>
          <w:rFonts w:hint="eastAsia"/>
          <w:b/>
          <w:bCs/>
          <w:szCs w:val="22"/>
          <w:u w:val="single"/>
        </w:rPr>
        <w:t xml:space="preserve"> </w:t>
      </w:r>
    </w:p>
    <w:p w14:paraId="39BBE5B9" w14:textId="6BD689CE" w:rsidR="00F1108D" w:rsidRPr="002618AC" w:rsidRDefault="00FB5B1E" w:rsidP="00F1108D">
      <w:pPr>
        <w:ind w:left="440"/>
        <w:rPr>
          <w:sz w:val="20"/>
          <w:szCs w:val="22"/>
        </w:rPr>
      </w:pPr>
      <w:r w:rsidRPr="002618AC">
        <w:rPr>
          <w:rFonts w:hint="eastAsia"/>
          <w:sz w:val="20"/>
          <w:szCs w:val="22"/>
        </w:rPr>
        <w:t>-</w:t>
      </w:r>
      <w:r w:rsidR="0057743C" w:rsidRPr="002618AC">
        <w:rPr>
          <w:rFonts w:hint="eastAsia"/>
          <w:sz w:val="20"/>
          <w:szCs w:val="22"/>
        </w:rPr>
        <w:t>그렇다는 주장</w:t>
      </w:r>
    </w:p>
    <w:p w14:paraId="7560F539" w14:textId="77777777" w:rsidR="004D4F90" w:rsidRPr="002618AC" w:rsidRDefault="0090538B" w:rsidP="004D4F90">
      <w:pPr>
        <w:numPr>
          <w:ilvl w:val="0"/>
          <w:numId w:val="11"/>
        </w:numPr>
        <w:rPr>
          <w:sz w:val="20"/>
          <w:szCs w:val="22"/>
        </w:rPr>
      </w:pPr>
      <w:r w:rsidRPr="002618AC">
        <w:rPr>
          <w:b/>
          <w:bCs/>
          <w:sz w:val="20"/>
          <w:szCs w:val="22"/>
        </w:rPr>
        <w:lastRenderedPageBreak/>
        <w:t>논문</w:t>
      </w:r>
      <w:r w:rsidR="001D552D" w:rsidRPr="002618AC">
        <w:rPr>
          <w:rFonts w:hint="eastAsia"/>
          <w:b/>
          <w:bCs/>
          <w:sz w:val="20"/>
          <w:szCs w:val="22"/>
        </w:rPr>
        <w:t>1</w:t>
      </w:r>
      <w:r w:rsidRPr="002618AC">
        <w:rPr>
          <w:b/>
          <w:bCs/>
          <w:sz w:val="20"/>
          <w:szCs w:val="22"/>
        </w:rPr>
        <w:t>:</w:t>
      </w:r>
      <w:r w:rsidRPr="002618AC">
        <w:rPr>
          <w:sz w:val="20"/>
          <w:szCs w:val="22"/>
        </w:rPr>
        <w:t xml:space="preserve"> </w:t>
      </w:r>
      <w:proofErr w:type="spellStart"/>
      <w:r w:rsidR="004D4F90" w:rsidRPr="002618AC">
        <w:rPr>
          <w:sz w:val="20"/>
          <w:szCs w:val="22"/>
        </w:rPr>
        <w:t>Woolhandler</w:t>
      </w:r>
      <w:proofErr w:type="spellEnd"/>
      <w:r w:rsidR="004D4F90" w:rsidRPr="002618AC">
        <w:rPr>
          <w:sz w:val="20"/>
          <w:szCs w:val="22"/>
        </w:rPr>
        <w:t xml:space="preserve">, S., &amp; Himmelstein, D. (1985). </w:t>
      </w:r>
      <w:r w:rsidR="004D4F90" w:rsidRPr="002618AC">
        <w:rPr>
          <w:i/>
          <w:iCs/>
          <w:sz w:val="20"/>
          <w:szCs w:val="22"/>
        </w:rPr>
        <w:t>Militarization and health outcomes: An international perspective.</w:t>
      </w:r>
      <w:r w:rsidR="004D4F90" w:rsidRPr="002618AC">
        <w:rPr>
          <w:sz w:val="20"/>
          <w:szCs w:val="22"/>
        </w:rPr>
        <w:t xml:space="preserve"> </w:t>
      </w:r>
      <w:r w:rsidR="004D4F90" w:rsidRPr="002618AC">
        <w:rPr>
          <w:i/>
          <w:iCs/>
          <w:sz w:val="20"/>
          <w:szCs w:val="22"/>
        </w:rPr>
        <w:t>The Lancet</w:t>
      </w:r>
      <w:r w:rsidR="004D4F90" w:rsidRPr="002618AC">
        <w:rPr>
          <w:sz w:val="20"/>
          <w:szCs w:val="22"/>
        </w:rPr>
        <w:t>, 326(8469), 1394–1397.</w:t>
      </w:r>
    </w:p>
    <w:p w14:paraId="4D9E7200" w14:textId="23AC7189" w:rsidR="00D221B4" w:rsidRPr="002618AC" w:rsidRDefault="00D221B4" w:rsidP="00F1108D">
      <w:pPr>
        <w:ind w:left="440"/>
        <w:rPr>
          <w:sz w:val="20"/>
          <w:szCs w:val="22"/>
        </w:rPr>
      </w:pPr>
    </w:p>
    <w:p w14:paraId="1B1D352D" w14:textId="77777777" w:rsidR="00D221B4" w:rsidRPr="002618AC" w:rsidRDefault="00D221B4" w:rsidP="00F1108D">
      <w:pPr>
        <w:ind w:left="440"/>
        <w:rPr>
          <w:sz w:val="20"/>
          <w:szCs w:val="22"/>
        </w:rPr>
      </w:pPr>
      <w:r w:rsidRPr="002618AC">
        <w:rPr>
          <w:sz w:val="20"/>
          <w:szCs w:val="22"/>
        </w:rPr>
        <w:t>초록</w:t>
      </w:r>
    </w:p>
    <w:p w14:paraId="50B65FBE" w14:textId="7E804D2A" w:rsidR="00D221B4" w:rsidRPr="002618AC" w:rsidRDefault="00D221B4" w:rsidP="00F1108D">
      <w:pPr>
        <w:ind w:left="440"/>
        <w:rPr>
          <w:sz w:val="20"/>
          <w:szCs w:val="22"/>
        </w:rPr>
      </w:pPr>
      <w:r w:rsidRPr="002618AC">
        <w:rPr>
          <w:sz w:val="20"/>
          <w:szCs w:val="22"/>
        </w:rPr>
        <w:t xml:space="preserve"> 141개국의 자료를 검토한 결과, </w:t>
      </w:r>
      <w:r w:rsidRPr="002618AC">
        <w:rPr>
          <w:sz w:val="20"/>
          <w:szCs w:val="22"/>
          <w:u w:val="single"/>
        </w:rPr>
        <w:t xml:space="preserve">1979년 영아 사망률은 국민총생산(GNP) 중 군비 지출 비율과 양의 상관관계(r = 0.23, p </w:t>
      </w:r>
      <w:proofErr w:type="gramStart"/>
      <w:r w:rsidRPr="002618AC">
        <w:rPr>
          <w:sz w:val="20"/>
          <w:szCs w:val="22"/>
          <w:u w:val="single"/>
        </w:rPr>
        <w:t>&lt; 0.01</w:t>
      </w:r>
      <w:proofErr w:type="gramEnd"/>
      <w:r w:rsidRPr="002618AC">
        <w:rPr>
          <w:sz w:val="20"/>
          <w:szCs w:val="22"/>
          <w:u w:val="single"/>
        </w:rPr>
        <w:t>)를 보였고, 경제 발전, 보건 자원, 사회 복지 지출 지표와는 음의 상관관계를 보였습니다</w:t>
      </w:r>
      <w:r w:rsidRPr="002618AC">
        <w:rPr>
          <w:sz w:val="20"/>
          <w:szCs w:val="22"/>
        </w:rPr>
        <w:t xml:space="preserve">. 1인당 국민총생산(GNP)을 통제한 </w:t>
      </w:r>
      <w:proofErr w:type="spellStart"/>
      <w:r w:rsidRPr="002618AC">
        <w:rPr>
          <w:sz w:val="20"/>
          <w:szCs w:val="22"/>
        </w:rPr>
        <w:t>다변량</w:t>
      </w:r>
      <w:proofErr w:type="spellEnd"/>
      <w:r w:rsidRPr="002618AC">
        <w:rPr>
          <w:sz w:val="20"/>
          <w:szCs w:val="22"/>
        </w:rPr>
        <w:t xml:space="preserve"> 분석에서 군비 지출은 영아 사망률의 유의미한 양의 예측 변수(p </w:t>
      </w:r>
      <w:proofErr w:type="gramStart"/>
      <w:r w:rsidRPr="002618AC">
        <w:rPr>
          <w:sz w:val="20"/>
          <w:szCs w:val="22"/>
        </w:rPr>
        <w:t>&lt; 0.0001</w:t>
      </w:r>
      <w:proofErr w:type="gramEnd"/>
      <w:r w:rsidRPr="002618AC">
        <w:rPr>
          <w:sz w:val="20"/>
          <w:szCs w:val="22"/>
        </w:rPr>
        <w:t xml:space="preserve">)로 나타났으며, 깨끗한 물을 이용할 수 있는 인구 비율, 1인당 교사 수, 1인당 칼로리 소비량은 음의 예측 변수였습니다. </w:t>
      </w:r>
      <w:proofErr w:type="spellStart"/>
      <w:r w:rsidRPr="002618AC">
        <w:rPr>
          <w:sz w:val="20"/>
          <w:szCs w:val="22"/>
        </w:rPr>
        <w:t>다변량</w:t>
      </w:r>
      <w:proofErr w:type="spellEnd"/>
      <w:r w:rsidRPr="002618AC">
        <w:rPr>
          <w:sz w:val="20"/>
          <w:szCs w:val="22"/>
        </w:rPr>
        <w:t xml:space="preserve"> 모형은 영아 사망률의 관찰된 분산의 대부분을 설명했으며(R² = 0.78, p </w:t>
      </w:r>
      <w:proofErr w:type="gramStart"/>
      <w:r w:rsidRPr="002618AC">
        <w:rPr>
          <w:sz w:val="20"/>
          <w:szCs w:val="22"/>
        </w:rPr>
        <w:t>&lt; 0.0001</w:t>
      </w:r>
      <w:proofErr w:type="gramEnd"/>
      <w:r w:rsidRPr="002618AC">
        <w:rPr>
          <w:sz w:val="20"/>
          <w:szCs w:val="22"/>
        </w:rPr>
        <w:t xml:space="preserve">), 1972년의 유사한 </w:t>
      </w:r>
      <w:proofErr w:type="spellStart"/>
      <w:r w:rsidRPr="002618AC">
        <w:rPr>
          <w:sz w:val="20"/>
          <w:szCs w:val="22"/>
        </w:rPr>
        <w:t>자료와도</w:t>
      </w:r>
      <w:proofErr w:type="spellEnd"/>
      <w:r w:rsidRPr="002618AC">
        <w:rPr>
          <w:sz w:val="20"/>
          <w:szCs w:val="22"/>
        </w:rPr>
        <w:t xml:space="preserve"> 잘 부합했습니다(R² = 0.80, p </w:t>
      </w:r>
      <w:proofErr w:type="gramStart"/>
      <w:r w:rsidRPr="002618AC">
        <w:rPr>
          <w:sz w:val="20"/>
          <w:szCs w:val="22"/>
        </w:rPr>
        <w:t>&lt; 0.0001</w:t>
      </w:r>
      <w:proofErr w:type="gramEnd"/>
      <w:r w:rsidRPr="002618AC">
        <w:rPr>
          <w:sz w:val="20"/>
          <w:szCs w:val="22"/>
        </w:rPr>
        <w:t xml:space="preserve">). 이 모델은 저개발국, 중진국, 선진국의 하위 집단 분석에서도 영아 사망률을 예측하는 데 효과적이었습니다. 시간 추세 분석 결과, </w:t>
      </w:r>
      <w:r w:rsidRPr="002618AC">
        <w:rPr>
          <w:sz w:val="20"/>
          <w:szCs w:val="22"/>
          <w:u w:val="single"/>
        </w:rPr>
        <w:t>군사비 지출 증가는 영아 사망률 개선에 대한 저조한 ​​기록을 예고하는 것으로 확인되었습니다. 이러한 결과는 군비 지출이 영아 사망률과 인과관계가 있다는 가설을 뒷받침합니다</w:t>
      </w:r>
      <w:r w:rsidRPr="002618AC">
        <w:rPr>
          <w:sz w:val="20"/>
          <w:szCs w:val="22"/>
        </w:rPr>
        <w:t>.</w:t>
      </w:r>
    </w:p>
    <w:p w14:paraId="3D4AE9B3" w14:textId="77777777" w:rsidR="00D221B4" w:rsidRPr="002618AC" w:rsidRDefault="00D221B4" w:rsidP="00F1108D">
      <w:pPr>
        <w:ind w:left="440"/>
        <w:rPr>
          <w:sz w:val="20"/>
          <w:szCs w:val="22"/>
        </w:rPr>
      </w:pPr>
    </w:p>
    <w:p w14:paraId="2DB73D63" w14:textId="0BF72C33" w:rsidR="0090538B" w:rsidRPr="002618AC" w:rsidRDefault="00D221B4" w:rsidP="00F1108D">
      <w:pPr>
        <w:ind w:left="440"/>
        <w:rPr>
          <w:sz w:val="20"/>
          <w:szCs w:val="22"/>
        </w:rPr>
      </w:pPr>
      <w:r w:rsidRPr="002618AC">
        <w:rPr>
          <w:rFonts w:hint="eastAsia"/>
          <w:sz w:val="20"/>
          <w:szCs w:val="22"/>
        </w:rPr>
        <w:t xml:space="preserve">우리의 주장: </w:t>
      </w:r>
      <w:r w:rsidR="00BB4BC6" w:rsidRPr="002618AC">
        <w:rPr>
          <w:rFonts w:hint="eastAsia"/>
          <w:sz w:val="20"/>
          <w:szCs w:val="22"/>
        </w:rPr>
        <w:t>이유는</w:t>
      </w:r>
    </w:p>
    <w:p w14:paraId="58FFDAA3" w14:textId="224BA005" w:rsidR="0090538B" w:rsidRPr="002618AC" w:rsidRDefault="00BB4BC6" w:rsidP="00BB4BC6">
      <w:pPr>
        <w:ind w:firstLineChars="200" w:firstLine="400"/>
        <w:rPr>
          <w:rFonts w:hAnsiTheme="minorEastAsia"/>
          <w:sz w:val="20"/>
          <w:szCs w:val="22"/>
        </w:rPr>
      </w:pPr>
      <w:r w:rsidRPr="002618AC">
        <w:rPr>
          <w:rFonts w:hAnsiTheme="minorEastAsia" w:hint="eastAsia"/>
          <w:sz w:val="20"/>
          <w:szCs w:val="22"/>
        </w:rPr>
        <w:t>①</w:t>
      </w:r>
      <w:r w:rsidR="0090538B" w:rsidRPr="002618AC">
        <w:rPr>
          <w:rFonts w:hAnsiTheme="minorEastAsia" w:hint="eastAsia"/>
          <w:sz w:val="20"/>
          <w:szCs w:val="22"/>
        </w:rPr>
        <w:t>재정적 대체효과</w:t>
      </w:r>
    </w:p>
    <w:p w14:paraId="1C2A3B15" w14:textId="5B52E76F" w:rsidR="0090538B" w:rsidRPr="002618AC" w:rsidRDefault="0090538B" w:rsidP="00F1108D">
      <w:pPr>
        <w:ind w:left="440"/>
        <w:rPr>
          <w:rFonts w:hAnsiTheme="minorEastAsia"/>
          <w:sz w:val="20"/>
          <w:szCs w:val="22"/>
        </w:rPr>
      </w:pPr>
      <w:r w:rsidRPr="002618AC">
        <w:rPr>
          <w:rFonts w:hAnsiTheme="minorEastAsia" w:hint="eastAsia"/>
          <w:sz w:val="20"/>
          <w:szCs w:val="22"/>
        </w:rPr>
        <w:t>②사회적 불평등 심화</w:t>
      </w:r>
      <w:r w:rsidR="00394943" w:rsidRPr="002618AC">
        <w:rPr>
          <w:rFonts w:hAnsiTheme="minorEastAsia" w:hint="eastAsia"/>
          <w:sz w:val="20"/>
          <w:szCs w:val="22"/>
        </w:rPr>
        <w:t>(고소득, 산업군수복합체 위주의 산업구조)</w:t>
      </w:r>
    </w:p>
    <w:p w14:paraId="10E63BE6" w14:textId="2181F02F" w:rsidR="0090538B" w:rsidRPr="002618AC" w:rsidRDefault="0090538B" w:rsidP="00F1108D">
      <w:pPr>
        <w:ind w:left="440"/>
        <w:rPr>
          <w:rFonts w:hAnsiTheme="minorEastAsia"/>
          <w:sz w:val="20"/>
          <w:szCs w:val="22"/>
        </w:rPr>
      </w:pPr>
      <w:r w:rsidRPr="002618AC">
        <w:rPr>
          <w:rFonts w:hAnsiTheme="minorEastAsia" w:hint="eastAsia"/>
          <w:sz w:val="20"/>
          <w:szCs w:val="22"/>
        </w:rPr>
        <w:t xml:space="preserve">③보건 인프라 투자부족 </w:t>
      </w:r>
    </w:p>
    <w:p w14:paraId="212FDE78" w14:textId="272A290D" w:rsidR="00394943" w:rsidRPr="002618AC" w:rsidRDefault="00394943" w:rsidP="00F1108D">
      <w:pPr>
        <w:ind w:left="440"/>
        <w:rPr>
          <w:rFonts w:hAnsiTheme="minorEastAsia"/>
          <w:sz w:val="20"/>
          <w:szCs w:val="22"/>
        </w:rPr>
      </w:pPr>
      <w:r w:rsidRPr="002618AC">
        <w:rPr>
          <w:rFonts w:hAnsiTheme="minorEastAsia" w:hint="eastAsia"/>
          <w:sz w:val="20"/>
          <w:szCs w:val="22"/>
        </w:rPr>
        <w:t>④정치적 우선순위의 왜곡(안보중심 정책이 보건보다 국방중요)</w:t>
      </w:r>
    </w:p>
    <w:p w14:paraId="358765FC" w14:textId="211BF825" w:rsidR="00394943" w:rsidRPr="002618AC" w:rsidRDefault="00394943" w:rsidP="00F1108D">
      <w:pPr>
        <w:ind w:left="440"/>
        <w:rPr>
          <w:rFonts w:hAnsiTheme="minorEastAsia"/>
          <w:sz w:val="20"/>
          <w:szCs w:val="22"/>
        </w:rPr>
      </w:pPr>
      <w:r w:rsidRPr="002618AC">
        <w:rPr>
          <w:rFonts w:hAnsiTheme="minorEastAsia" w:hint="eastAsia"/>
          <w:sz w:val="20"/>
          <w:szCs w:val="22"/>
        </w:rPr>
        <w:t>⑤지역적 불균형(군수산업 중심지역과 기타지역간 불균형)</w:t>
      </w:r>
    </w:p>
    <w:p w14:paraId="63C017C1" w14:textId="77777777" w:rsidR="0057743C" w:rsidRPr="002618AC" w:rsidRDefault="0057743C" w:rsidP="00F1108D">
      <w:pPr>
        <w:ind w:left="440"/>
        <w:rPr>
          <w:rFonts w:hAnsiTheme="minorEastAsia"/>
          <w:sz w:val="20"/>
          <w:szCs w:val="22"/>
        </w:rPr>
      </w:pPr>
    </w:p>
    <w:p w14:paraId="43FF9650" w14:textId="0C74B4CA" w:rsidR="001D552D" w:rsidRPr="002618AC" w:rsidRDefault="001D552D" w:rsidP="00F1108D">
      <w:pPr>
        <w:ind w:left="440"/>
        <w:rPr>
          <w:rFonts w:hAnsiTheme="minorEastAsia"/>
          <w:sz w:val="20"/>
          <w:szCs w:val="22"/>
        </w:rPr>
      </w:pPr>
      <w:hyperlink r:id="rId31" w:history="1">
        <w:r w:rsidRPr="002618AC">
          <w:rPr>
            <w:rStyle w:val="aa"/>
            <w:rFonts w:hAnsiTheme="minorEastAsia"/>
            <w:sz w:val="20"/>
            <w:szCs w:val="22"/>
          </w:rPr>
          <w:t>군사비 지출이 의료 지출을 밀어내는가? 횡단 경험 - P</w:t>
        </w:r>
        <w:r w:rsidRPr="002618AC">
          <w:rPr>
            <w:rStyle w:val="aa"/>
            <w:rFonts w:hAnsiTheme="minorEastAsia"/>
            <w:sz w:val="20"/>
            <w:szCs w:val="22"/>
          </w:rPr>
          <w:t>M</w:t>
        </w:r>
        <w:r w:rsidRPr="002618AC">
          <w:rPr>
            <w:rStyle w:val="aa"/>
            <w:rFonts w:hAnsiTheme="minorEastAsia"/>
            <w:sz w:val="20"/>
            <w:szCs w:val="22"/>
          </w:rPr>
          <w:t>C</w:t>
        </w:r>
      </w:hyperlink>
    </w:p>
    <w:p w14:paraId="58626A0C" w14:textId="4614D239" w:rsidR="001D552D" w:rsidRPr="002618AC" w:rsidRDefault="001D552D" w:rsidP="00F1108D">
      <w:pPr>
        <w:ind w:left="440"/>
        <w:rPr>
          <w:rFonts w:hAnsiTheme="minorEastAsia"/>
          <w:sz w:val="20"/>
          <w:szCs w:val="22"/>
        </w:rPr>
      </w:pPr>
      <w:r w:rsidRPr="002618AC">
        <w:rPr>
          <w:rFonts w:hAnsiTheme="minorEastAsia" w:hint="eastAsia"/>
          <w:sz w:val="20"/>
          <w:szCs w:val="22"/>
        </w:rPr>
        <w:t xml:space="preserve">논문2: </w:t>
      </w:r>
      <w:r w:rsidRPr="002618AC">
        <w:rPr>
          <w:rFonts w:hAnsiTheme="minorEastAsia"/>
          <w:sz w:val="20"/>
          <w:szCs w:val="22"/>
        </w:rPr>
        <w:t>Ikegami M, Wang Z. Does military expenditure crowd out health-care spending? Cross-country empirics. Qual Quant. 2023;57(2):1657-1672</w:t>
      </w:r>
    </w:p>
    <w:p w14:paraId="0CC68F8B" w14:textId="77777777" w:rsidR="00E8470B" w:rsidRPr="002618AC" w:rsidRDefault="00E8470B" w:rsidP="00F1108D">
      <w:pPr>
        <w:ind w:left="440"/>
        <w:rPr>
          <w:rFonts w:hAnsiTheme="minorEastAsia"/>
          <w:sz w:val="20"/>
          <w:szCs w:val="22"/>
        </w:rPr>
      </w:pPr>
      <w:r w:rsidRPr="002618AC">
        <w:rPr>
          <w:rFonts w:hAnsiTheme="minorEastAsia"/>
          <w:sz w:val="20"/>
          <w:szCs w:val="22"/>
        </w:rPr>
        <w:t xml:space="preserve">초록 </w:t>
      </w:r>
    </w:p>
    <w:p w14:paraId="684B36CE" w14:textId="02763B1E" w:rsidR="00E8470B" w:rsidRPr="002618AC" w:rsidRDefault="00E8470B" w:rsidP="00F1108D">
      <w:pPr>
        <w:ind w:left="440"/>
        <w:rPr>
          <w:rFonts w:hAnsiTheme="minorEastAsia"/>
          <w:sz w:val="20"/>
          <w:szCs w:val="22"/>
          <w:u w:val="single"/>
        </w:rPr>
      </w:pPr>
      <w:r w:rsidRPr="002618AC">
        <w:rPr>
          <w:rFonts w:hAnsiTheme="minorEastAsia"/>
          <w:sz w:val="20"/>
          <w:szCs w:val="22"/>
        </w:rPr>
        <w:t xml:space="preserve">군비 지출과 공공 보건 지출 간의 상충관계는 여전히 해결되지 않은 실증적 문제로 남아 있습니다. 본 논문은 </w:t>
      </w:r>
      <w:r w:rsidRPr="002618AC">
        <w:rPr>
          <w:rFonts w:hAnsiTheme="minorEastAsia"/>
          <w:sz w:val="20"/>
          <w:szCs w:val="22"/>
          <w:u w:val="single"/>
        </w:rPr>
        <w:t>2000년부터 2017년까지 116개국(비OECD 국가 87개국 포함)에서 군비 지출이 공공 보건 지출을 구축했는지 여부를 조사합니다</w:t>
      </w:r>
      <w:r w:rsidRPr="002618AC">
        <w:rPr>
          <w:rFonts w:hAnsiTheme="minorEastAsia"/>
          <w:sz w:val="20"/>
          <w:szCs w:val="22"/>
        </w:rPr>
        <w:t>. 본 논문의 일반화 모멘트법(GMM) 추</w:t>
      </w:r>
      <w:r w:rsidRPr="002618AC">
        <w:rPr>
          <w:rFonts w:hAnsiTheme="minorEastAsia"/>
          <w:sz w:val="20"/>
          <w:szCs w:val="22"/>
        </w:rPr>
        <w:lastRenderedPageBreak/>
        <w:t xml:space="preserve">정을 통해, </w:t>
      </w:r>
      <w:r w:rsidRPr="002618AC">
        <w:rPr>
          <w:rFonts w:hAnsiTheme="minorEastAsia"/>
          <w:sz w:val="20"/>
          <w:szCs w:val="22"/>
          <w:u w:val="single"/>
        </w:rPr>
        <w:t>1인당 또는 전체 정부 지출 대비 비율로 측정된 군비 지출은 의료 수요에 긍정적인 영향을 미치는</w:t>
      </w:r>
      <w:r w:rsidRPr="002618AC">
        <w:rPr>
          <w:rFonts w:hAnsiTheme="minorEastAsia"/>
          <w:sz w:val="20"/>
          <w:szCs w:val="22"/>
        </w:rPr>
        <w:t xml:space="preserve"> 것으로 나타났습니다. 그럼에도 불구하고, </w:t>
      </w:r>
      <w:r w:rsidRPr="002618AC">
        <w:rPr>
          <w:rFonts w:hAnsiTheme="minorEastAsia"/>
          <w:sz w:val="20"/>
          <w:szCs w:val="22"/>
          <w:u w:val="single"/>
        </w:rPr>
        <w:t>정부 재정 능력을 고려했을 때, 군비 지출이 국내 정부 의료 지출에 미치는 상당한 구축효과</w:t>
      </w:r>
      <w:r w:rsidRPr="002618AC">
        <w:rPr>
          <w:rFonts w:hAnsiTheme="minorEastAsia"/>
          <w:sz w:val="20"/>
          <w:szCs w:val="22"/>
        </w:rPr>
        <w:t xml:space="preserve">를 발견했습니다. 본 논문에서 제시하는 증거는 군비 지출이 공적 의료 지출에서 정부 재정 자원을 경쟁시킬 수 있는 특별한 능력을 가지고 있다는 오랜 견해를 뒷받침합니다. 군사비 지출 변수를 1인당 소득과 상호 작용시켜 본 결과, 1인당 소득 증가가 군사비 지출이 국내 정부 의료비 지출에 미치는 구축 효과를 상쇄하는 것으로 나타났습니다. 즉, </w:t>
      </w:r>
      <w:r w:rsidRPr="002618AC">
        <w:rPr>
          <w:rFonts w:hAnsiTheme="minorEastAsia"/>
          <w:sz w:val="20"/>
          <w:szCs w:val="22"/>
          <w:u w:val="single"/>
        </w:rPr>
        <w:t xml:space="preserve">덜 부유한 국가는 구축 효과로 인해 가장 큰 피해를 입고, 부유한 국가는 구축 효과로 인해 가장 적은 피해를 입는 것으로 나타났습니다. 구축 효과는 통계적으로 본 표본에서 </w:t>
      </w:r>
      <w:proofErr w:type="spellStart"/>
      <w:r w:rsidRPr="002618AC">
        <w:rPr>
          <w:rFonts w:hAnsiTheme="minorEastAsia"/>
          <w:sz w:val="20"/>
          <w:szCs w:val="22"/>
          <w:u w:val="single"/>
        </w:rPr>
        <w:t>중소득</w:t>
      </w:r>
      <w:proofErr w:type="spellEnd"/>
      <w:r w:rsidRPr="002618AC">
        <w:rPr>
          <w:rFonts w:hAnsiTheme="minorEastAsia"/>
          <w:sz w:val="20"/>
          <w:szCs w:val="22"/>
          <w:u w:val="single"/>
        </w:rPr>
        <w:t xml:space="preserve"> 및 저소득 국가에 더 특이적으로 나타났습니다.</w:t>
      </w:r>
    </w:p>
    <w:p w14:paraId="2FD30804" w14:textId="77777777" w:rsidR="00E8470B" w:rsidRPr="002618AC" w:rsidRDefault="00E8470B" w:rsidP="00F1108D">
      <w:pPr>
        <w:ind w:left="440"/>
        <w:rPr>
          <w:rFonts w:hAnsiTheme="minorEastAsia"/>
          <w:sz w:val="20"/>
          <w:szCs w:val="22"/>
        </w:rPr>
      </w:pPr>
    </w:p>
    <w:p w14:paraId="0771D6B9" w14:textId="77777777" w:rsidR="00D72F91" w:rsidRPr="002618AC" w:rsidRDefault="00D72F91" w:rsidP="00D72F91">
      <w:pPr>
        <w:ind w:left="440"/>
        <w:rPr>
          <w:rFonts w:hAnsiTheme="minorEastAsia"/>
          <w:sz w:val="20"/>
          <w:szCs w:val="22"/>
        </w:rPr>
      </w:pPr>
    </w:p>
    <w:p w14:paraId="7CC73E63" w14:textId="6D9BFEE8" w:rsidR="0057743C" w:rsidRPr="002618AC" w:rsidRDefault="0057743C" w:rsidP="00F1108D">
      <w:pPr>
        <w:ind w:left="440"/>
        <w:rPr>
          <w:sz w:val="20"/>
          <w:szCs w:val="22"/>
        </w:rPr>
      </w:pPr>
      <w:r w:rsidRPr="002618AC">
        <w:rPr>
          <w:rFonts w:hAnsiTheme="minorEastAsia" w:hint="eastAsia"/>
          <w:sz w:val="20"/>
          <w:szCs w:val="22"/>
        </w:rPr>
        <w:t xml:space="preserve">-아니다. </w:t>
      </w:r>
    </w:p>
    <w:p w14:paraId="182C8B59" w14:textId="77777777" w:rsidR="00394943" w:rsidRPr="002618AC" w:rsidRDefault="00394943" w:rsidP="00394943">
      <w:pPr>
        <w:ind w:left="440"/>
        <w:rPr>
          <w:sz w:val="20"/>
          <w:szCs w:val="22"/>
        </w:rPr>
      </w:pPr>
      <w:r w:rsidRPr="002618AC">
        <w:rPr>
          <w:b/>
          <w:bCs/>
          <w:sz w:val="20"/>
          <w:szCs w:val="22"/>
        </w:rPr>
        <w:t>논문:</w:t>
      </w:r>
      <w:r w:rsidRPr="002618AC">
        <w:rPr>
          <w:sz w:val="20"/>
          <w:szCs w:val="22"/>
        </w:rPr>
        <w:br/>
        <w:t xml:space="preserve">Lin, E. S., Ali, H. E., &amp; Lu, C. (2015). </w:t>
      </w:r>
      <w:r w:rsidRPr="002618AC">
        <w:rPr>
          <w:i/>
          <w:iCs/>
          <w:sz w:val="20"/>
          <w:szCs w:val="22"/>
        </w:rPr>
        <w:t>Does military spending crowd out social welfare expenditure? Panel evidence from OECD countries.</w:t>
      </w:r>
      <w:r w:rsidRPr="002618AC">
        <w:rPr>
          <w:sz w:val="20"/>
          <w:szCs w:val="22"/>
        </w:rPr>
        <w:br/>
      </w:r>
      <w:r w:rsidRPr="002618AC">
        <w:rPr>
          <w:i/>
          <w:iCs/>
          <w:sz w:val="20"/>
          <w:szCs w:val="22"/>
        </w:rPr>
        <w:t>Defence and Peace Economics</w:t>
      </w:r>
      <w:r w:rsidRPr="002618AC">
        <w:rPr>
          <w:sz w:val="20"/>
          <w:szCs w:val="22"/>
        </w:rPr>
        <w:t>, 26(1), 33–48.</w:t>
      </w:r>
    </w:p>
    <w:p w14:paraId="69E6D553" w14:textId="374CCE0C" w:rsidR="00FB5B1E" w:rsidRPr="002618AC" w:rsidRDefault="00394943" w:rsidP="00F1108D">
      <w:pPr>
        <w:ind w:left="440"/>
        <w:rPr>
          <w:sz w:val="20"/>
          <w:szCs w:val="22"/>
        </w:rPr>
      </w:pPr>
      <w:r w:rsidRPr="002618AC">
        <w:rPr>
          <w:rFonts w:hint="eastAsia"/>
          <w:sz w:val="20"/>
          <w:szCs w:val="22"/>
        </w:rPr>
        <w:t>(1988~2010 OECD 24개국 연도별 패널자료)</w:t>
      </w:r>
    </w:p>
    <w:p w14:paraId="470A2824" w14:textId="393F44B1" w:rsidR="0057743C" w:rsidRPr="002618AC" w:rsidRDefault="0057743C" w:rsidP="0090538B">
      <w:pPr>
        <w:rPr>
          <w:sz w:val="20"/>
          <w:szCs w:val="22"/>
        </w:rPr>
      </w:pPr>
      <w:r w:rsidRPr="002618AC">
        <w:rPr>
          <w:rFonts w:hint="eastAsia"/>
          <w:sz w:val="20"/>
          <w:szCs w:val="22"/>
        </w:rPr>
        <w:t xml:space="preserve">1988~2005년 </w:t>
      </w:r>
      <w:proofErr w:type="spellStart"/>
      <w:r w:rsidRPr="002618AC">
        <w:rPr>
          <w:rFonts w:hint="eastAsia"/>
          <w:sz w:val="20"/>
          <w:szCs w:val="22"/>
        </w:rPr>
        <w:t>oecd</w:t>
      </w:r>
      <w:proofErr w:type="spellEnd"/>
      <w:r w:rsidRPr="002618AC">
        <w:rPr>
          <w:rFonts w:hint="eastAsia"/>
          <w:sz w:val="20"/>
          <w:szCs w:val="22"/>
        </w:rPr>
        <w:t xml:space="preserve"> 24개국 패널자료 인용</w:t>
      </w:r>
    </w:p>
    <w:p w14:paraId="65CFE784" w14:textId="40AD8B1C" w:rsidR="001D552D" w:rsidRPr="002618AC" w:rsidRDefault="001D552D" w:rsidP="0090538B">
      <w:pPr>
        <w:rPr>
          <w:sz w:val="20"/>
          <w:szCs w:val="22"/>
        </w:rPr>
      </w:pPr>
      <w:r w:rsidRPr="002618AC">
        <w:rPr>
          <w:rFonts w:hint="eastAsia"/>
          <w:sz w:val="20"/>
          <w:szCs w:val="22"/>
        </w:rPr>
        <w:t xml:space="preserve">결론: </w:t>
      </w:r>
      <w:r w:rsidRPr="002618AC">
        <w:rPr>
          <w:sz w:val="20"/>
          <w:szCs w:val="22"/>
        </w:rPr>
        <w:t xml:space="preserve">본 연구에서 나타난 긍정적 효과(또는 보완 효과)는 선진국들이 사회복지 프로그램을 더 적극적으로 지원한다는 사실 때문일 수 있습니다. </w:t>
      </w:r>
      <w:r w:rsidRPr="002618AC">
        <w:rPr>
          <w:sz w:val="20"/>
          <w:szCs w:val="22"/>
          <w:u w:val="single"/>
        </w:rPr>
        <w:t>정부는 군사비 지출 증가에 대응하여 사회복지 지출을 희생하기보다는 인프라 프로그램을 축소할 의향이 있습니다</w:t>
      </w:r>
      <w:r w:rsidRPr="002618AC">
        <w:rPr>
          <w:sz w:val="20"/>
          <w:szCs w:val="22"/>
        </w:rPr>
        <w:t xml:space="preserve">. 또한, 국방비 지출은 국방 인력과 군인들이 적절한 보살핌을 받고 신체적으로 잘 훈련되며 좋은 기술을 습득하기 때문에 인적 자본 형성에 도움이 될 수 있습니다. 따라서 정부가 군사비 지출을 늘리면 보건 및 교육 지출도 증가할 수 있습니다. </w:t>
      </w:r>
      <w:r w:rsidRPr="002618AC">
        <w:rPr>
          <w:sz w:val="20"/>
          <w:szCs w:val="22"/>
          <w:u w:val="single"/>
        </w:rPr>
        <w:t>본 연구는 OECD 국가에만 초점을 맞추고 있기 때문에, 비OECD 국가 또는 세계의 다른 지역에서 유의미한 긍정적 구축 효과가 있는지 여부는 아직 불분명합니다</w:t>
      </w:r>
      <w:r w:rsidRPr="002618AC">
        <w:rPr>
          <w:sz w:val="20"/>
          <w:szCs w:val="22"/>
        </w:rPr>
        <w:t>. 개발도상국이나 저개발국 패널에서는 '총과 버터' 논리가 유효할 가능성이 높습니다. 그러나 이는 본 논문의 범위를 벗어납니다. 이 방향은 향후 연구 과제로 남겨둡니다.</w:t>
      </w:r>
    </w:p>
    <w:p w14:paraId="444AD111" w14:textId="77777777" w:rsidR="00FD201E" w:rsidRPr="002618AC" w:rsidRDefault="00FD201E" w:rsidP="001D552D">
      <w:pPr>
        <w:rPr>
          <w:sz w:val="20"/>
          <w:szCs w:val="22"/>
        </w:rPr>
      </w:pPr>
    </w:p>
    <w:p w14:paraId="5B4D7B00" w14:textId="1045F8C8" w:rsidR="00FD201E" w:rsidRPr="002618AC" w:rsidRDefault="003200E6" w:rsidP="00FD201E">
      <w:pPr>
        <w:pStyle w:val="a6"/>
        <w:numPr>
          <w:ilvl w:val="0"/>
          <w:numId w:val="1"/>
        </w:numPr>
        <w:rPr>
          <w:b/>
          <w:bCs/>
          <w:szCs w:val="22"/>
          <w:u w:val="single"/>
        </w:rPr>
      </w:pPr>
      <w:r w:rsidRPr="002618AC">
        <w:rPr>
          <w:rFonts w:hint="eastAsia"/>
          <w:b/>
          <w:bCs/>
          <w:szCs w:val="22"/>
          <w:u w:val="single"/>
        </w:rPr>
        <w:t xml:space="preserve">군비지출은 경제성장에도 이롭지 못하다. </w:t>
      </w:r>
    </w:p>
    <w:p w14:paraId="12ACB29B" w14:textId="39D4F339" w:rsidR="009914FF" w:rsidRPr="009914FF" w:rsidRDefault="009914FF" w:rsidP="009914FF">
      <w:pPr>
        <w:ind w:left="440"/>
        <w:rPr>
          <w:b/>
          <w:bCs/>
          <w:sz w:val="20"/>
          <w:szCs w:val="22"/>
        </w:rPr>
      </w:pPr>
      <w:r w:rsidRPr="002618AC">
        <w:rPr>
          <w:rFonts w:hint="eastAsia"/>
          <w:b/>
          <w:bCs/>
          <w:sz w:val="20"/>
          <w:szCs w:val="22"/>
        </w:rPr>
        <w:t xml:space="preserve">논문1. </w:t>
      </w:r>
      <w:r w:rsidRPr="009914FF">
        <w:rPr>
          <w:b/>
          <w:bCs/>
          <w:sz w:val="20"/>
          <w:szCs w:val="22"/>
        </w:rPr>
        <w:t>Military expenditure and economic growth: A survey</w:t>
      </w:r>
    </w:p>
    <w:p w14:paraId="064C97CA" w14:textId="77777777" w:rsidR="009914FF" w:rsidRPr="009914FF" w:rsidRDefault="009914FF" w:rsidP="009914FF">
      <w:pPr>
        <w:ind w:left="440"/>
        <w:rPr>
          <w:b/>
          <w:bCs/>
          <w:sz w:val="20"/>
          <w:szCs w:val="22"/>
        </w:rPr>
      </w:pPr>
      <w:r w:rsidRPr="009914FF">
        <w:rPr>
          <w:b/>
          <w:bCs/>
          <w:sz w:val="20"/>
          <w:szCs w:val="22"/>
        </w:rPr>
        <w:t>Authors</w:t>
      </w:r>
    </w:p>
    <w:p w14:paraId="4367CBB1" w14:textId="77777777" w:rsidR="009914FF" w:rsidRPr="009914FF" w:rsidRDefault="009914FF" w:rsidP="009914FF">
      <w:pPr>
        <w:numPr>
          <w:ilvl w:val="0"/>
          <w:numId w:val="12"/>
        </w:numPr>
        <w:rPr>
          <w:b/>
          <w:bCs/>
          <w:sz w:val="20"/>
          <w:szCs w:val="22"/>
        </w:rPr>
      </w:pPr>
      <w:r w:rsidRPr="009914FF">
        <w:rPr>
          <w:b/>
          <w:bCs/>
          <w:sz w:val="20"/>
          <w:szCs w:val="22"/>
        </w:rPr>
        <w:t>J. Paul Dunne</w:t>
      </w:r>
    </w:p>
    <w:p w14:paraId="7FFE1EB0" w14:textId="77777777" w:rsidR="009914FF" w:rsidRPr="009914FF" w:rsidRDefault="009914FF" w:rsidP="009914FF">
      <w:pPr>
        <w:numPr>
          <w:ilvl w:val="0"/>
          <w:numId w:val="12"/>
        </w:numPr>
        <w:rPr>
          <w:b/>
          <w:bCs/>
          <w:sz w:val="20"/>
          <w:szCs w:val="22"/>
        </w:rPr>
      </w:pPr>
      <w:r w:rsidRPr="009914FF">
        <w:rPr>
          <w:b/>
          <w:bCs/>
          <w:sz w:val="20"/>
          <w:szCs w:val="22"/>
        </w:rPr>
        <w:lastRenderedPageBreak/>
        <w:t>Nan Tian</w:t>
      </w:r>
    </w:p>
    <w:p w14:paraId="0D57561B" w14:textId="77777777" w:rsidR="009914FF" w:rsidRPr="002618AC" w:rsidRDefault="009914FF" w:rsidP="002B19B5">
      <w:pPr>
        <w:ind w:left="440"/>
        <w:rPr>
          <w:b/>
          <w:bCs/>
          <w:sz w:val="20"/>
          <w:szCs w:val="22"/>
        </w:rPr>
      </w:pPr>
      <w:r w:rsidRPr="002618AC">
        <w:rPr>
          <w:b/>
          <w:bCs/>
          <w:sz w:val="20"/>
          <w:szCs w:val="22"/>
        </w:rPr>
        <w:t xml:space="preserve">초록 </w:t>
      </w:r>
    </w:p>
    <w:p w14:paraId="270573EF" w14:textId="364EEFEE" w:rsidR="009914FF" w:rsidRPr="002618AC" w:rsidRDefault="009914FF" w:rsidP="002B19B5">
      <w:pPr>
        <w:ind w:left="440"/>
        <w:rPr>
          <w:b/>
          <w:bCs/>
          <w:sz w:val="20"/>
          <w:szCs w:val="22"/>
          <w:u w:val="single"/>
        </w:rPr>
      </w:pPr>
      <w:r w:rsidRPr="002618AC">
        <w:rPr>
          <w:b/>
          <w:bCs/>
          <w:sz w:val="20"/>
          <w:szCs w:val="22"/>
        </w:rPr>
        <w:t xml:space="preserve">최근까지 군사 지출이 경제 성장에 미치는 영향에 대한 오랜 기간 동안, 놀라울 정도로 방대하고 증가하는 문헌들은 학문적 합의를 도출하지 못하는 듯했습니다. 그러나 </w:t>
      </w:r>
      <w:r w:rsidRPr="002618AC">
        <w:rPr>
          <w:b/>
          <w:bCs/>
          <w:sz w:val="20"/>
          <w:szCs w:val="22"/>
          <w:u w:val="single"/>
        </w:rPr>
        <w:t>냉전 종식 이후 20년 이상의 데이터가 확보됨에 따라 연구자들은 군사 지출과 경제적 요인 간의 연관성을 규명하는 데 진전을 이루었습니다</w:t>
      </w:r>
      <w:r w:rsidRPr="002618AC">
        <w:rPr>
          <w:b/>
          <w:bCs/>
          <w:sz w:val="20"/>
          <w:szCs w:val="22"/>
        </w:rPr>
        <w:t xml:space="preserve">. 이러한 문헌들은 복잡하고 요약하기 어려우며, 연구마다 이론적 접근 방식, 사용된 실증적 방법, 연구 대상 국가 및 기간, 그리고 연구의 질과 통계적 유의성 측면에서 차이가 있습니다. 본 논문은 현재 약 170건의 연구를 포괄하는 기존 연구를 확장하고 업데이트합니다. 최근 연구들은 </w:t>
      </w:r>
      <w:r w:rsidRPr="002618AC">
        <w:rPr>
          <w:b/>
          <w:bCs/>
          <w:sz w:val="20"/>
          <w:szCs w:val="22"/>
          <w:u w:val="single"/>
        </w:rPr>
        <w:t>군사 지출이 경제 성장에 미치는 부정적 영향에 대한 더 강력한 증거를 제시하고 있음을 보여줍니다.</w:t>
      </w:r>
    </w:p>
    <w:p w14:paraId="786D30F8" w14:textId="77777777" w:rsidR="009914FF" w:rsidRPr="002618AC" w:rsidRDefault="009914FF" w:rsidP="002B19B5">
      <w:pPr>
        <w:ind w:left="440"/>
        <w:rPr>
          <w:b/>
          <w:bCs/>
          <w:sz w:val="20"/>
          <w:szCs w:val="22"/>
        </w:rPr>
      </w:pPr>
    </w:p>
    <w:p w14:paraId="4BB4154C" w14:textId="6972E94D" w:rsidR="00490257" w:rsidRPr="002618AC" w:rsidRDefault="00FD201E" w:rsidP="002B19B5">
      <w:pPr>
        <w:ind w:left="440"/>
        <w:rPr>
          <w:sz w:val="20"/>
          <w:szCs w:val="22"/>
        </w:rPr>
      </w:pPr>
      <w:r w:rsidRPr="002618AC">
        <w:rPr>
          <w:b/>
          <w:bCs/>
          <w:sz w:val="20"/>
          <w:szCs w:val="22"/>
        </w:rPr>
        <w:t>논문:</w:t>
      </w:r>
      <w:r w:rsidR="00490257" w:rsidRPr="002618AC">
        <w:rPr>
          <w:sz w:val="20"/>
          <w:szCs w:val="22"/>
        </w:rPr>
        <w:t xml:space="preserve"> </w:t>
      </w:r>
      <w:r w:rsidR="00490257" w:rsidRPr="002618AC">
        <w:rPr>
          <w:b/>
          <w:bCs/>
          <w:sz w:val="20"/>
          <w:szCs w:val="22"/>
        </w:rPr>
        <w:t>Military Expenditure and Economic Growth: A Panel Data Analysis Amna Arshad, Shabib Haider Syed and Ghulam Shabbir1</w:t>
      </w:r>
      <w:r w:rsidRPr="002618AC">
        <w:rPr>
          <w:sz w:val="20"/>
          <w:szCs w:val="22"/>
        </w:rPr>
        <w:br/>
      </w:r>
      <w:r w:rsidR="00490257" w:rsidRPr="002618AC">
        <w:rPr>
          <w:sz w:val="20"/>
          <w:szCs w:val="22"/>
        </w:rPr>
        <w:t>초록</w:t>
      </w:r>
    </w:p>
    <w:p w14:paraId="415D2221" w14:textId="427633F5" w:rsidR="0048753B" w:rsidRPr="002618AC" w:rsidRDefault="00490257" w:rsidP="002B19B5">
      <w:pPr>
        <w:ind w:left="440"/>
        <w:rPr>
          <w:sz w:val="20"/>
          <w:szCs w:val="22"/>
          <w:u w:val="single"/>
        </w:rPr>
      </w:pPr>
      <w:r w:rsidRPr="002618AC">
        <w:rPr>
          <w:sz w:val="20"/>
          <w:szCs w:val="22"/>
        </w:rPr>
        <w:t xml:space="preserve"> 본 논문은 증강 </w:t>
      </w:r>
      <w:proofErr w:type="spellStart"/>
      <w:r w:rsidRPr="002618AC">
        <w:rPr>
          <w:sz w:val="20"/>
          <w:szCs w:val="22"/>
        </w:rPr>
        <w:t>솔로우</w:t>
      </w:r>
      <w:proofErr w:type="spellEnd"/>
      <w:r w:rsidRPr="002618AC">
        <w:rPr>
          <w:sz w:val="20"/>
          <w:szCs w:val="22"/>
        </w:rPr>
        <w:t xml:space="preserve"> 성장 모형을 활용하여 군사비 지출과 경제 성장 간의 관계를 재조사하고자 한다. 또한 군사비 지출과 무력 충돌이 성장률에 미치는 복합적인 영향을 탐구한다. 국방경제학 관련 문헌에서는 군사비 지출이 경제에 미치는 영향에 대한 합의가 이루어지지 않았기 때문에, 현재 진행 중인 논쟁은 여전히 ​​많은 경제학자들의 관심 주제이다. 본 연구는 이와 관련된 최근 연구들을 검토하고, 61개국에 대한 최신 데이터를 활용하여 기존 연구들에 기여하고자 한다. 이론적 틀은 Mankiw 외(1992)가 도입하고 Knight 외(1996)가 처음 적용한 증강 </w:t>
      </w:r>
      <w:proofErr w:type="spellStart"/>
      <w:r w:rsidRPr="002618AC">
        <w:rPr>
          <w:sz w:val="20"/>
          <w:szCs w:val="22"/>
        </w:rPr>
        <w:t>솔로우</w:t>
      </w:r>
      <w:proofErr w:type="spellEnd"/>
      <w:r w:rsidRPr="002618AC">
        <w:rPr>
          <w:sz w:val="20"/>
          <w:szCs w:val="22"/>
        </w:rPr>
        <w:t xml:space="preserve"> 성장 모형을 기반으로 한다. Dunne(2005)이 사용한 것과 동일한 모형을 활용하여 본 논문은 군사비 지출이 성장에 미치는 영향을 분석하고자 한다. 1988년부터 2015년까지의 자료는 여러 국가를 대상으로 사용되었으며, 잘 알려진 이론적 모형인 고정 효과 </w:t>
      </w:r>
      <w:proofErr w:type="spellStart"/>
      <w:r w:rsidRPr="002618AC">
        <w:rPr>
          <w:sz w:val="20"/>
          <w:szCs w:val="22"/>
        </w:rPr>
        <w:t>추정량</w:t>
      </w:r>
      <w:proofErr w:type="spellEnd"/>
      <w:r w:rsidRPr="002618AC">
        <w:rPr>
          <w:sz w:val="20"/>
          <w:szCs w:val="22"/>
        </w:rPr>
        <w:t xml:space="preserve">(LSDV라고도 함)을 강건한 계량경제학적 기법으로 사용했습니다. 실증적 추정 결과, </w:t>
      </w:r>
      <w:r w:rsidRPr="002618AC">
        <w:rPr>
          <w:sz w:val="20"/>
          <w:szCs w:val="22"/>
          <w:u w:val="single"/>
        </w:rPr>
        <w:t>군사비 지출과 무기 수입은 1인당 GDP에 부정적인 영향을 미치는 것</w:t>
      </w:r>
      <w:r w:rsidRPr="002618AC">
        <w:rPr>
          <w:sz w:val="20"/>
          <w:szCs w:val="22"/>
        </w:rPr>
        <w:t xml:space="preserve">으로 나타났지만, </w:t>
      </w:r>
      <w:r w:rsidRPr="002618AC">
        <w:rPr>
          <w:sz w:val="20"/>
          <w:szCs w:val="22"/>
          <w:u w:val="single"/>
        </w:rPr>
        <w:t>외부 갈등 상황에서의 군사비 지출 또한 성장에 부정적인 영향을 미치는 것으로 나타났습니다. 이는 대부분의 기존 연구 결과와는 상반됩니다</w:t>
      </w:r>
      <w:r w:rsidRPr="002618AC">
        <w:rPr>
          <w:sz w:val="20"/>
          <w:szCs w:val="22"/>
        </w:rPr>
        <w:t xml:space="preserve">. </w:t>
      </w:r>
      <w:r w:rsidRPr="002618AC">
        <w:rPr>
          <w:sz w:val="20"/>
          <w:szCs w:val="22"/>
          <w:u w:val="single"/>
        </w:rPr>
        <w:t xml:space="preserve">군사비 지출은 경제 성장에 부담으로 작용하지만, 빈번한 국가 간 갈등은 국가가 군사 부문에 더 많은 지출을 하도록 유도하여 경제 성장을 </w:t>
      </w:r>
      <w:proofErr w:type="spellStart"/>
      <w:r w:rsidRPr="002618AC">
        <w:rPr>
          <w:sz w:val="20"/>
          <w:szCs w:val="22"/>
          <w:u w:val="single"/>
        </w:rPr>
        <w:t>둔화시킬</w:t>
      </w:r>
      <w:proofErr w:type="spellEnd"/>
      <w:r w:rsidRPr="002618AC">
        <w:rPr>
          <w:sz w:val="20"/>
          <w:szCs w:val="22"/>
          <w:u w:val="single"/>
        </w:rPr>
        <w:t xml:space="preserve"> 수 있음을 시사합니다.</w:t>
      </w:r>
    </w:p>
    <w:p w14:paraId="3C8FB5A9" w14:textId="77777777" w:rsidR="00490257" w:rsidRPr="002618AC" w:rsidRDefault="00490257" w:rsidP="002B19B5">
      <w:pPr>
        <w:ind w:left="440"/>
        <w:rPr>
          <w:sz w:val="20"/>
          <w:szCs w:val="22"/>
          <w:u w:val="single"/>
        </w:rPr>
      </w:pPr>
    </w:p>
    <w:p w14:paraId="218B5033" w14:textId="77777777" w:rsidR="00793A1A" w:rsidRPr="002618AC" w:rsidRDefault="00793A1A" w:rsidP="00793A1A">
      <w:pPr>
        <w:ind w:left="440"/>
        <w:rPr>
          <w:sz w:val="20"/>
          <w:szCs w:val="22"/>
          <w:u w:val="single"/>
        </w:rPr>
      </w:pPr>
      <w:r w:rsidRPr="002618AC">
        <w:rPr>
          <w:rFonts w:hint="eastAsia"/>
          <w:sz w:val="20"/>
          <w:szCs w:val="22"/>
          <w:u w:val="single"/>
        </w:rPr>
        <w:t xml:space="preserve">논문: </w:t>
      </w:r>
      <w:r w:rsidRPr="002618AC">
        <w:rPr>
          <w:sz w:val="20"/>
          <w:szCs w:val="22"/>
          <w:u w:val="single"/>
        </w:rPr>
        <w:t xml:space="preserve">Does military spending stifle economic growth? </w:t>
      </w:r>
      <w:proofErr w:type="gramStart"/>
      <w:r w:rsidRPr="002618AC">
        <w:rPr>
          <w:sz w:val="20"/>
          <w:szCs w:val="22"/>
          <w:u w:val="single"/>
        </w:rPr>
        <w:t>The empirical</w:t>
      </w:r>
      <w:proofErr w:type="gramEnd"/>
      <w:r w:rsidRPr="002618AC">
        <w:rPr>
          <w:sz w:val="20"/>
          <w:szCs w:val="22"/>
          <w:u w:val="single"/>
        </w:rPr>
        <w:t xml:space="preserve"> evidence from non-OECD countries</w:t>
      </w:r>
    </w:p>
    <w:p w14:paraId="78907231" w14:textId="77777777" w:rsidR="00793A1A" w:rsidRPr="00793A1A" w:rsidRDefault="00793A1A" w:rsidP="00793A1A">
      <w:pPr>
        <w:ind w:left="440"/>
        <w:rPr>
          <w:sz w:val="20"/>
          <w:szCs w:val="22"/>
          <w:u w:val="single"/>
        </w:rPr>
      </w:pPr>
      <w:r w:rsidRPr="00793A1A">
        <w:rPr>
          <w:sz w:val="20"/>
          <w:szCs w:val="22"/>
          <w:u w:val="single"/>
        </w:rPr>
        <w:t xml:space="preserve">Author links open overlay </w:t>
      </w:r>
      <w:proofErr w:type="spellStart"/>
      <w:r w:rsidRPr="00793A1A">
        <w:rPr>
          <w:sz w:val="20"/>
          <w:szCs w:val="22"/>
          <w:u w:val="single"/>
        </w:rPr>
        <w:t>panel</w:t>
      </w:r>
      <w:bookmarkStart w:id="0" w:name="bau1-profile"/>
      <w:r w:rsidRPr="00793A1A">
        <w:rPr>
          <w:sz w:val="20"/>
          <w:szCs w:val="22"/>
          <w:u w:val="single"/>
        </w:rPr>
        <w:fldChar w:fldCharType="begin"/>
      </w:r>
      <w:r w:rsidRPr="00793A1A">
        <w:rPr>
          <w:sz w:val="20"/>
          <w:szCs w:val="22"/>
          <w:u w:val="single"/>
        </w:rPr>
        <w:instrText>HYPERLINK "https://www.sciencedirect.com/author/55815483400/muhammad-azam"</w:instrText>
      </w:r>
      <w:r w:rsidRPr="00793A1A">
        <w:rPr>
          <w:sz w:val="20"/>
          <w:szCs w:val="22"/>
          <w:u w:val="single"/>
        </w:rPr>
      </w:r>
      <w:r w:rsidRPr="00793A1A">
        <w:rPr>
          <w:sz w:val="20"/>
          <w:szCs w:val="22"/>
          <w:u w:val="single"/>
        </w:rPr>
        <w:fldChar w:fldCharType="separate"/>
      </w:r>
      <w:r w:rsidRPr="00793A1A">
        <w:rPr>
          <w:rStyle w:val="aa"/>
          <w:sz w:val="20"/>
          <w:szCs w:val="22"/>
        </w:rPr>
        <w:t>Muhammad</w:t>
      </w:r>
      <w:proofErr w:type="spellEnd"/>
      <w:r w:rsidRPr="00793A1A">
        <w:rPr>
          <w:rStyle w:val="aa"/>
          <w:sz w:val="20"/>
          <w:szCs w:val="22"/>
        </w:rPr>
        <w:t> Azam </w:t>
      </w:r>
      <w:r w:rsidRPr="00793A1A">
        <w:rPr>
          <w:rStyle w:val="aa"/>
          <w:sz w:val="20"/>
          <w:szCs w:val="22"/>
          <w:vertAlign w:val="superscript"/>
        </w:rPr>
        <w:t>a</w:t>
      </w:r>
      <w:r w:rsidRPr="00793A1A">
        <w:rPr>
          <w:rStyle w:val="aa"/>
          <w:sz w:val="20"/>
          <w:szCs w:val="22"/>
        </w:rPr>
        <w:t> </w:t>
      </w:r>
      <w:r w:rsidRPr="00793A1A">
        <w:rPr>
          <w:rStyle w:val="aa"/>
          <w:sz w:val="20"/>
          <w:szCs w:val="22"/>
          <w:vertAlign w:val="superscript"/>
        </w:rPr>
        <w:t>b</w:t>
      </w:r>
      <w:r w:rsidRPr="00793A1A">
        <w:rPr>
          <w:sz w:val="20"/>
          <w:szCs w:val="22"/>
          <w:u w:val="single"/>
        </w:rPr>
        <w:fldChar w:fldCharType="end"/>
      </w:r>
      <w:bookmarkEnd w:id="0"/>
    </w:p>
    <w:p w14:paraId="622E33EB" w14:textId="77777777" w:rsidR="00793A1A" w:rsidRPr="002618AC" w:rsidRDefault="00793A1A" w:rsidP="002B19B5">
      <w:pPr>
        <w:ind w:left="440"/>
        <w:rPr>
          <w:sz w:val="20"/>
          <w:szCs w:val="22"/>
        </w:rPr>
      </w:pPr>
      <w:r w:rsidRPr="002618AC">
        <w:rPr>
          <w:sz w:val="20"/>
          <w:szCs w:val="22"/>
        </w:rPr>
        <w:lastRenderedPageBreak/>
        <w:t xml:space="preserve">초록 </w:t>
      </w:r>
    </w:p>
    <w:p w14:paraId="5257AE22" w14:textId="4854397C" w:rsidR="00490257" w:rsidRPr="002618AC" w:rsidRDefault="00793A1A" w:rsidP="002B19B5">
      <w:pPr>
        <w:ind w:left="440"/>
        <w:rPr>
          <w:sz w:val="20"/>
          <w:szCs w:val="22"/>
        </w:rPr>
      </w:pPr>
      <w:r w:rsidRPr="002618AC">
        <w:rPr>
          <w:sz w:val="20"/>
          <w:szCs w:val="22"/>
        </w:rPr>
        <w:t xml:space="preserve">평화와 장기적으로 지속 가능한 경제 개발은 모든 국가의 최우선 과제임이 부인할 수 없습니다. 본 연구는 1988년부터 2019년까지 35개 비OECD 국가 패널을 대상으로 군사 지출이 경제 성장에 미치는 영향을 실증적으로 평가하는 것을 목표로 합니다. 연구 목적을 달성하기 위해 증강 생산 함수 기반 </w:t>
      </w:r>
      <w:proofErr w:type="spellStart"/>
      <w:r w:rsidRPr="002618AC">
        <w:rPr>
          <w:sz w:val="20"/>
          <w:szCs w:val="22"/>
        </w:rPr>
        <w:t>다변량</w:t>
      </w:r>
      <w:proofErr w:type="spellEnd"/>
      <w:r w:rsidRPr="002618AC">
        <w:rPr>
          <w:sz w:val="20"/>
          <w:szCs w:val="22"/>
        </w:rPr>
        <w:t xml:space="preserve"> 회귀 모형을 사용했습니다. 패널 자기회귀 분포 시차(ARDL)/통합 평균 그룹(PMG) 기법을 사용했으며, 결과의 강건성을 위해 </w:t>
      </w:r>
      <w:proofErr w:type="spellStart"/>
      <w:r w:rsidRPr="002618AC">
        <w:rPr>
          <w:sz w:val="20"/>
          <w:szCs w:val="22"/>
        </w:rPr>
        <w:t>로버스트</w:t>
      </w:r>
      <w:proofErr w:type="spellEnd"/>
      <w:r w:rsidRPr="002618AC">
        <w:rPr>
          <w:sz w:val="20"/>
          <w:szCs w:val="22"/>
        </w:rPr>
        <w:t xml:space="preserve"> </w:t>
      </w:r>
      <w:proofErr w:type="spellStart"/>
      <w:r w:rsidRPr="002618AC">
        <w:rPr>
          <w:sz w:val="20"/>
          <w:szCs w:val="22"/>
        </w:rPr>
        <w:t>최소제곱법과</w:t>
      </w:r>
      <w:proofErr w:type="spellEnd"/>
      <w:r w:rsidRPr="002618AC">
        <w:rPr>
          <w:sz w:val="20"/>
          <w:szCs w:val="22"/>
        </w:rPr>
        <w:t xml:space="preserve"> 고정효과 </w:t>
      </w:r>
      <w:proofErr w:type="spellStart"/>
      <w:r w:rsidRPr="002618AC">
        <w:rPr>
          <w:sz w:val="20"/>
          <w:szCs w:val="22"/>
        </w:rPr>
        <w:t>추정량을</w:t>
      </w:r>
      <w:proofErr w:type="spellEnd"/>
      <w:r w:rsidRPr="002618AC">
        <w:rPr>
          <w:sz w:val="20"/>
          <w:szCs w:val="22"/>
        </w:rPr>
        <w:t xml:space="preserve"> 추가로 적용했습니다. 본 연구는 </w:t>
      </w:r>
      <w:r w:rsidRPr="002618AC">
        <w:rPr>
          <w:sz w:val="20"/>
          <w:szCs w:val="22"/>
          <w:u w:val="single"/>
        </w:rPr>
        <w:t xml:space="preserve">군사 지출이 경제 성장에 미치는 명백한 부(-)의 영향을 발견했습니다. </w:t>
      </w:r>
      <w:proofErr w:type="spellStart"/>
      <w:r w:rsidRPr="002618AC">
        <w:rPr>
          <w:sz w:val="20"/>
          <w:szCs w:val="22"/>
        </w:rPr>
        <w:t>두미트레스쿠</w:t>
      </w:r>
      <w:proofErr w:type="spellEnd"/>
      <w:r w:rsidRPr="002618AC">
        <w:rPr>
          <w:sz w:val="20"/>
          <w:szCs w:val="22"/>
        </w:rPr>
        <w:t xml:space="preserve"> 헐린(Dumitrescu Hurlin) 패널 인과관계 검정 </w:t>
      </w:r>
      <w:r w:rsidRPr="002618AC">
        <w:rPr>
          <w:sz w:val="20"/>
          <w:szCs w:val="22"/>
          <w:u w:val="single"/>
        </w:rPr>
        <w:t>결과는 군사 지출과 경제 성장 사이에 양방향 인과관계를 나타냅니다. 전반적으로 이러한 추정치는 군사 지출이 경제 성장에 이로운 것이 아니라 오히려 해롭다는 것을 강력하게 뒷받침합니다.</w:t>
      </w:r>
      <w:r w:rsidRPr="002618AC">
        <w:rPr>
          <w:sz w:val="20"/>
          <w:szCs w:val="22"/>
        </w:rPr>
        <w:t xml:space="preserve"> 본 연구의 실증적 결과는 정책 입안자들이 경제 성장을 촉진하고 사회 복지를 개선하기 위해 군사 예산을 재설계해야 함을 시사합니다.</w:t>
      </w:r>
    </w:p>
    <w:sectPr w:rsidR="00490257" w:rsidRPr="002618AC">
      <w:footerReference w:type="default" r:id="rId3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39057" w14:textId="77777777" w:rsidR="009A1568" w:rsidRDefault="009A1568" w:rsidP="003C3B01">
      <w:pPr>
        <w:spacing w:after="0"/>
      </w:pPr>
      <w:r>
        <w:separator/>
      </w:r>
    </w:p>
  </w:endnote>
  <w:endnote w:type="continuationSeparator" w:id="0">
    <w:p w14:paraId="3139A40E" w14:textId="77777777" w:rsidR="009A1568" w:rsidRDefault="009A1568" w:rsidP="003C3B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579462"/>
      <w:docPartObj>
        <w:docPartGallery w:val="Page Numbers (Bottom of Page)"/>
        <w:docPartUnique/>
      </w:docPartObj>
    </w:sdtPr>
    <w:sdtContent>
      <w:sdt>
        <w:sdtPr>
          <w:id w:val="-1769616900"/>
          <w:docPartObj>
            <w:docPartGallery w:val="Page Numbers (Top of Page)"/>
            <w:docPartUnique/>
          </w:docPartObj>
        </w:sdtPr>
        <w:sdtContent>
          <w:p w14:paraId="1DB40887" w14:textId="24834E37" w:rsidR="003C3B01" w:rsidRDefault="003C3B01">
            <w:pPr>
              <w:pStyle w:val="af2"/>
              <w:jc w:val="right"/>
            </w:pPr>
            <w:r>
              <w:rPr>
                <w:lang w:val="ko-KR"/>
              </w:rPr>
              <w:t xml:space="preserve">페이지 </w:t>
            </w:r>
            <w:r>
              <w:rPr>
                <w:b/>
                <w:bCs/>
                <w:sz w:val="24"/>
              </w:rPr>
              <w:fldChar w:fldCharType="begin"/>
            </w:r>
            <w:r>
              <w:rPr>
                <w:b/>
                <w:bCs/>
              </w:rPr>
              <w:instrText>PAGE</w:instrText>
            </w:r>
            <w:r>
              <w:rPr>
                <w:b/>
                <w:bCs/>
                <w:sz w:val="24"/>
              </w:rPr>
              <w:fldChar w:fldCharType="separate"/>
            </w:r>
            <w:r>
              <w:rPr>
                <w:b/>
                <w:bCs/>
                <w:lang w:val="ko-KR"/>
              </w:rPr>
              <w:t>2</w:t>
            </w:r>
            <w:r>
              <w:rPr>
                <w:b/>
                <w:bCs/>
                <w:sz w:val="24"/>
              </w:rPr>
              <w:fldChar w:fldCharType="end"/>
            </w:r>
            <w:r>
              <w:rPr>
                <w:lang w:val="ko-KR"/>
              </w:rPr>
              <w:t xml:space="preserve"> / </w:t>
            </w:r>
            <w:r>
              <w:rPr>
                <w:b/>
                <w:bCs/>
                <w:sz w:val="24"/>
              </w:rPr>
              <w:fldChar w:fldCharType="begin"/>
            </w:r>
            <w:r>
              <w:rPr>
                <w:b/>
                <w:bCs/>
              </w:rPr>
              <w:instrText>NUMPAGES</w:instrText>
            </w:r>
            <w:r>
              <w:rPr>
                <w:b/>
                <w:bCs/>
                <w:sz w:val="24"/>
              </w:rPr>
              <w:fldChar w:fldCharType="separate"/>
            </w:r>
            <w:r>
              <w:rPr>
                <w:b/>
                <w:bCs/>
                <w:lang w:val="ko-KR"/>
              </w:rPr>
              <w:t>2</w:t>
            </w:r>
            <w:r>
              <w:rPr>
                <w:b/>
                <w:bCs/>
                <w:sz w:val="24"/>
              </w:rPr>
              <w:fldChar w:fldCharType="end"/>
            </w:r>
          </w:p>
        </w:sdtContent>
      </w:sdt>
    </w:sdtContent>
  </w:sdt>
  <w:p w14:paraId="6D4CF332" w14:textId="77777777" w:rsidR="003C3B01" w:rsidRDefault="003C3B0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EC243" w14:textId="77777777" w:rsidR="009A1568" w:rsidRDefault="009A1568" w:rsidP="003C3B01">
      <w:pPr>
        <w:spacing w:after="0"/>
      </w:pPr>
      <w:r>
        <w:separator/>
      </w:r>
    </w:p>
  </w:footnote>
  <w:footnote w:type="continuationSeparator" w:id="0">
    <w:p w14:paraId="176994F1" w14:textId="77777777" w:rsidR="009A1568" w:rsidRDefault="009A1568" w:rsidP="003C3B0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309C5"/>
    <w:multiLevelType w:val="hybridMultilevel"/>
    <w:tmpl w:val="934A0374"/>
    <w:lvl w:ilvl="0" w:tplc="DA569D0E">
      <w:start w:val="2"/>
      <w:numFmt w:val="decimalEnclosedCircle"/>
      <w:lvlText w:val="%1"/>
      <w:lvlJc w:val="left"/>
      <w:pPr>
        <w:ind w:left="800" w:hanging="360"/>
      </w:pPr>
      <w:rPr>
        <w:rFonts w:hint="eastAsia"/>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168D61C2"/>
    <w:multiLevelType w:val="hybridMultilevel"/>
    <w:tmpl w:val="8130B492"/>
    <w:lvl w:ilvl="0" w:tplc="05A28F78">
      <w:start w:val="1"/>
      <w:numFmt w:val="decimalEnclosedCircle"/>
      <w:lvlText w:val="%1"/>
      <w:lvlJc w:val="left"/>
      <w:pPr>
        <w:ind w:left="800" w:hanging="360"/>
      </w:pPr>
      <w:rPr>
        <w:rFonts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1FBC2873"/>
    <w:multiLevelType w:val="multilevel"/>
    <w:tmpl w:val="12C6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437BB"/>
    <w:multiLevelType w:val="hybridMultilevel"/>
    <w:tmpl w:val="80524F00"/>
    <w:lvl w:ilvl="0" w:tplc="1D76AD3C">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30C11800"/>
    <w:multiLevelType w:val="hybridMultilevel"/>
    <w:tmpl w:val="D4181358"/>
    <w:lvl w:ilvl="0" w:tplc="01765852">
      <w:start w:val="1"/>
      <w:numFmt w:val="decimalEnclosedCircle"/>
      <w:lvlText w:val="%1"/>
      <w:lvlJc w:val="left"/>
      <w:pPr>
        <w:ind w:left="800" w:hanging="360"/>
      </w:pPr>
      <w:rPr>
        <w:rFonts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38A60A1B"/>
    <w:multiLevelType w:val="multilevel"/>
    <w:tmpl w:val="989C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D02F9E"/>
    <w:multiLevelType w:val="multilevel"/>
    <w:tmpl w:val="EF44B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4B2556"/>
    <w:multiLevelType w:val="hybridMultilevel"/>
    <w:tmpl w:val="1EE48CC0"/>
    <w:lvl w:ilvl="0" w:tplc="78C6A226">
      <w:start w:val="1"/>
      <w:numFmt w:val="decimalEnclosedCircle"/>
      <w:lvlText w:val="%1"/>
      <w:lvlJc w:val="left"/>
      <w:pPr>
        <w:ind w:left="800" w:hanging="360"/>
      </w:pPr>
      <w:rPr>
        <w:rFonts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5B290892"/>
    <w:multiLevelType w:val="hybridMultilevel"/>
    <w:tmpl w:val="547EE5B0"/>
    <w:lvl w:ilvl="0" w:tplc="4EEAE5F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60A43AD9"/>
    <w:multiLevelType w:val="hybridMultilevel"/>
    <w:tmpl w:val="839C8A06"/>
    <w:lvl w:ilvl="0" w:tplc="9DC87964">
      <w:start w:val="1"/>
      <w:numFmt w:val="decimalEnclosedCircle"/>
      <w:lvlText w:val="%1"/>
      <w:lvlJc w:val="left"/>
      <w:pPr>
        <w:ind w:left="800" w:hanging="360"/>
      </w:pPr>
      <w:rPr>
        <w:rFonts w:hAnsiTheme="minorEastAsia"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0" w15:restartNumberingAfterBreak="0">
    <w:nsid w:val="6203616D"/>
    <w:multiLevelType w:val="hybridMultilevel"/>
    <w:tmpl w:val="852A30B6"/>
    <w:lvl w:ilvl="0" w:tplc="8004809C">
      <w:numFmt w:val="bullet"/>
      <w:lvlText w:val="-"/>
      <w:lvlJc w:val="left"/>
      <w:pPr>
        <w:ind w:left="1160" w:hanging="360"/>
      </w:pPr>
      <w:rPr>
        <w:rFonts w:ascii="맑은 고딕" w:eastAsia="맑은 고딕" w:hAnsi="맑은 고딕" w:cstheme="minorBidi" w:hint="eastAsia"/>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1" w15:restartNumberingAfterBreak="0">
    <w:nsid w:val="7CFF184E"/>
    <w:multiLevelType w:val="hybridMultilevel"/>
    <w:tmpl w:val="EE606E46"/>
    <w:lvl w:ilvl="0" w:tplc="F4224BA2">
      <w:start w:val="1"/>
      <w:numFmt w:val="decimalEnclosedCircle"/>
      <w:lvlText w:val="%1"/>
      <w:lvlJc w:val="left"/>
      <w:pPr>
        <w:ind w:left="800" w:hanging="360"/>
      </w:pPr>
      <w:rPr>
        <w:rFonts w:hAnsiTheme="minorEastAsia" w:hint="eastAsia"/>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689378105">
    <w:abstractNumId w:val="8"/>
  </w:num>
  <w:num w:numId="2" w16cid:durableId="1756123619">
    <w:abstractNumId w:val="10"/>
  </w:num>
  <w:num w:numId="3" w16cid:durableId="618338985">
    <w:abstractNumId w:val="0"/>
  </w:num>
  <w:num w:numId="4" w16cid:durableId="219705934">
    <w:abstractNumId w:val="11"/>
  </w:num>
  <w:num w:numId="5" w16cid:durableId="192039116">
    <w:abstractNumId w:val="1"/>
  </w:num>
  <w:num w:numId="6" w16cid:durableId="546181362">
    <w:abstractNumId w:val="9"/>
  </w:num>
  <w:num w:numId="7" w16cid:durableId="461458923">
    <w:abstractNumId w:val="4"/>
  </w:num>
  <w:num w:numId="8" w16cid:durableId="2104300572">
    <w:abstractNumId w:val="7"/>
  </w:num>
  <w:num w:numId="9" w16cid:durableId="937060716">
    <w:abstractNumId w:val="5"/>
  </w:num>
  <w:num w:numId="10" w16cid:durableId="976883929">
    <w:abstractNumId w:val="3"/>
  </w:num>
  <w:num w:numId="11" w16cid:durableId="1936206611">
    <w:abstractNumId w:val="6"/>
  </w:num>
  <w:num w:numId="12" w16cid:durableId="2034113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882"/>
    <w:rsid w:val="00017F9D"/>
    <w:rsid w:val="00061F05"/>
    <w:rsid w:val="00092B13"/>
    <w:rsid w:val="00096BB0"/>
    <w:rsid w:val="000A6043"/>
    <w:rsid w:val="001160CD"/>
    <w:rsid w:val="001249F3"/>
    <w:rsid w:val="00170876"/>
    <w:rsid w:val="001D552D"/>
    <w:rsid w:val="001F1EB8"/>
    <w:rsid w:val="002455B3"/>
    <w:rsid w:val="002618AC"/>
    <w:rsid w:val="002B19B5"/>
    <w:rsid w:val="002C34DC"/>
    <w:rsid w:val="00311963"/>
    <w:rsid w:val="003200E6"/>
    <w:rsid w:val="00394943"/>
    <w:rsid w:val="003B79FA"/>
    <w:rsid w:val="003C3B01"/>
    <w:rsid w:val="00473713"/>
    <w:rsid w:val="004826E4"/>
    <w:rsid w:val="0048753B"/>
    <w:rsid w:val="00490257"/>
    <w:rsid w:val="004D4F90"/>
    <w:rsid w:val="004F0A18"/>
    <w:rsid w:val="004F5897"/>
    <w:rsid w:val="00501882"/>
    <w:rsid w:val="00501D33"/>
    <w:rsid w:val="0052055C"/>
    <w:rsid w:val="0057743C"/>
    <w:rsid w:val="005C73E5"/>
    <w:rsid w:val="00670A22"/>
    <w:rsid w:val="00696C81"/>
    <w:rsid w:val="006F10F6"/>
    <w:rsid w:val="00793A1A"/>
    <w:rsid w:val="007C5CC1"/>
    <w:rsid w:val="007E78C7"/>
    <w:rsid w:val="0081559E"/>
    <w:rsid w:val="008163C1"/>
    <w:rsid w:val="00830D66"/>
    <w:rsid w:val="0083186E"/>
    <w:rsid w:val="008B20C8"/>
    <w:rsid w:val="0090538B"/>
    <w:rsid w:val="00905748"/>
    <w:rsid w:val="00915C1B"/>
    <w:rsid w:val="00916872"/>
    <w:rsid w:val="009366C1"/>
    <w:rsid w:val="009914FF"/>
    <w:rsid w:val="009A1568"/>
    <w:rsid w:val="009A493E"/>
    <w:rsid w:val="00A31BC6"/>
    <w:rsid w:val="00AE3376"/>
    <w:rsid w:val="00B45C80"/>
    <w:rsid w:val="00BA5FBA"/>
    <w:rsid w:val="00BB4BC6"/>
    <w:rsid w:val="00BD6BA6"/>
    <w:rsid w:val="00C35136"/>
    <w:rsid w:val="00D07A3B"/>
    <w:rsid w:val="00D221B4"/>
    <w:rsid w:val="00D44928"/>
    <w:rsid w:val="00D46C15"/>
    <w:rsid w:val="00D72F91"/>
    <w:rsid w:val="00DB5187"/>
    <w:rsid w:val="00E43E87"/>
    <w:rsid w:val="00E8470B"/>
    <w:rsid w:val="00EA4AD4"/>
    <w:rsid w:val="00EA6311"/>
    <w:rsid w:val="00EF6DCB"/>
    <w:rsid w:val="00F05F6A"/>
    <w:rsid w:val="00F1108D"/>
    <w:rsid w:val="00FB5B1E"/>
    <w:rsid w:val="00FD201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82005"/>
  <w15:chartTrackingRefBased/>
  <w15:docId w15:val="{C4CDB071-C893-4245-8041-AE4775CE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50188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50188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50188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50188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50188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50188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50188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50188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50188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501882"/>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501882"/>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501882"/>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501882"/>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501882"/>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501882"/>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501882"/>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501882"/>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501882"/>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501882"/>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5018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0188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501882"/>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501882"/>
    <w:pPr>
      <w:spacing w:before="160"/>
      <w:jc w:val="center"/>
    </w:pPr>
    <w:rPr>
      <w:i/>
      <w:iCs/>
      <w:color w:val="404040" w:themeColor="text1" w:themeTint="BF"/>
    </w:rPr>
  </w:style>
  <w:style w:type="character" w:customStyle="1" w:styleId="Char1">
    <w:name w:val="인용 Char"/>
    <w:basedOn w:val="a0"/>
    <w:link w:val="a5"/>
    <w:uiPriority w:val="29"/>
    <w:rsid w:val="00501882"/>
    <w:rPr>
      <w:i/>
      <w:iCs/>
      <w:color w:val="404040" w:themeColor="text1" w:themeTint="BF"/>
    </w:rPr>
  </w:style>
  <w:style w:type="paragraph" w:styleId="a6">
    <w:name w:val="List Paragraph"/>
    <w:basedOn w:val="a"/>
    <w:uiPriority w:val="34"/>
    <w:qFormat/>
    <w:rsid w:val="00501882"/>
    <w:pPr>
      <w:ind w:left="720"/>
      <w:contextualSpacing/>
    </w:pPr>
  </w:style>
  <w:style w:type="character" w:styleId="a7">
    <w:name w:val="Intense Emphasis"/>
    <w:basedOn w:val="a0"/>
    <w:uiPriority w:val="21"/>
    <w:qFormat/>
    <w:rsid w:val="00501882"/>
    <w:rPr>
      <w:i/>
      <w:iCs/>
      <w:color w:val="0F4761" w:themeColor="accent1" w:themeShade="BF"/>
    </w:rPr>
  </w:style>
  <w:style w:type="paragraph" w:styleId="a8">
    <w:name w:val="Intense Quote"/>
    <w:basedOn w:val="a"/>
    <w:next w:val="a"/>
    <w:link w:val="Char2"/>
    <w:uiPriority w:val="30"/>
    <w:qFormat/>
    <w:rsid w:val="005018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501882"/>
    <w:rPr>
      <w:i/>
      <w:iCs/>
      <w:color w:val="0F4761" w:themeColor="accent1" w:themeShade="BF"/>
    </w:rPr>
  </w:style>
  <w:style w:type="character" w:styleId="a9">
    <w:name w:val="Intense Reference"/>
    <w:basedOn w:val="a0"/>
    <w:uiPriority w:val="32"/>
    <w:qFormat/>
    <w:rsid w:val="00501882"/>
    <w:rPr>
      <w:b/>
      <w:bCs/>
      <w:smallCaps/>
      <w:color w:val="0F4761" w:themeColor="accent1" w:themeShade="BF"/>
      <w:spacing w:val="5"/>
    </w:rPr>
  </w:style>
  <w:style w:type="character" w:styleId="aa">
    <w:name w:val="Hyperlink"/>
    <w:basedOn w:val="a0"/>
    <w:uiPriority w:val="99"/>
    <w:unhideWhenUsed/>
    <w:rsid w:val="004826E4"/>
    <w:rPr>
      <w:color w:val="0000FF"/>
      <w:u w:val="single"/>
    </w:rPr>
  </w:style>
  <w:style w:type="character" w:styleId="ab">
    <w:name w:val="Unresolved Mention"/>
    <w:basedOn w:val="a0"/>
    <w:uiPriority w:val="99"/>
    <w:semiHidden/>
    <w:unhideWhenUsed/>
    <w:rsid w:val="00830D66"/>
    <w:rPr>
      <w:color w:val="605E5C"/>
      <w:shd w:val="clear" w:color="auto" w:fill="E1DFDD"/>
    </w:rPr>
  </w:style>
  <w:style w:type="character" w:styleId="ac">
    <w:name w:val="FollowedHyperlink"/>
    <w:basedOn w:val="a0"/>
    <w:uiPriority w:val="99"/>
    <w:semiHidden/>
    <w:unhideWhenUsed/>
    <w:rsid w:val="006F10F6"/>
    <w:rPr>
      <w:color w:val="96607D" w:themeColor="followedHyperlink"/>
      <w:u w:val="single"/>
    </w:rPr>
  </w:style>
  <w:style w:type="paragraph" w:styleId="ad">
    <w:name w:val="Normal (Web)"/>
    <w:basedOn w:val="a"/>
    <w:uiPriority w:val="99"/>
    <w:unhideWhenUsed/>
    <w:rsid w:val="00473713"/>
    <w:pPr>
      <w:widowControl/>
      <w:wordWrap/>
      <w:autoSpaceDE/>
      <w:autoSpaceDN/>
      <w:spacing w:before="100" w:beforeAutospacing="1" w:after="100" w:afterAutospacing="1"/>
    </w:pPr>
    <w:rPr>
      <w:rFonts w:ascii="굴림" w:eastAsia="굴림" w:hAnsi="굴림" w:cs="굴림"/>
      <w:kern w:val="0"/>
      <w:sz w:val="24"/>
      <w14:ligatures w14:val="none"/>
    </w:rPr>
  </w:style>
  <w:style w:type="character" w:styleId="ae">
    <w:name w:val="Strong"/>
    <w:basedOn w:val="a0"/>
    <w:uiPriority w:val="22"/>
    <w:qFormat/>
    <w:rsid w:val="00FD201E"/>
    <w:rPr>
      <w:b/>
      <w:bCs/>
    </w:rPr>
  </w:style>
  <w:style w:type="character" w:styleId="af">
    <w:name w:val="Emphasis"/>
    <w:basedOn w:val="a0"/>
    <w:uiPriority w:val="20"/>
    <w:qFormat/>
    <w:rsid w:val="00FD201E"/>
    <w:rPr>
      <w:i/>
      <w:iCs/>
    </w:rPr>
  </w:style>
  <w:style w:type="character" w:styleId="af0">
    <w:name w:val="Placeholder Text"/>
    <w:basedOn w:val="a0"/>
    <w:uiPriority w:val="99"/>
    <w:semiHidden/>
    <w:rsid w:val="00D72F91"/>
    <w:rPr>
      <w:color w:val="666666"/>
    </w:rPr>
  </w:style>
  <w:style w:type="paragraph" w:styleId="af1">
    <w:name w:val="header"/>
    <w:basedOn w:val="a"/>
    <w:link w:val="Char3"/>
    <w:uiPriority w:val="99"/>
    <w:unhideWhenUsed/>
    <w:rsid w:val="003C3B01"/>
    <w:pPr>
      <w:tabs>
        <w:tab w:val="center" w:pos="4513"/>
        <w:tab w:val="right" w:pos="9026"/>
      </w:tabs>
      <w:snapToGrid w:val="0"/>
    </w:pPr>
  </w:style>
  <w:style w:type="character" w:customStyle="1" w:styleId="Char3">
    <w:name w:val="머리글 Char"/>
    <w:basedOn w:val="a0"/>
    <w:link w:val="af1"/>
    <w:uiPriority w:val="99"/>
    <w:rsid w:val="003C3B01"/>
  </w:style>
  <w:style w:type="paragraph" w:styleId="af2">
    <w:name w:val="footer"/>
    <w:basedOn w:val="a"/>
    <w:link w:val="Char4"/>
    <w:uiPriority w:val="99"/>
    <w:unhideWhenUsed/>
    <w:rsid w:val="003C3B01"/>
    <w:pPr>
      <w:tabs>
        <w:tab w:val="center" w:pos="4513"/>
        <w:tab w:val="right" w:pos="9026"/>
      </w:tabs>
      <w:snapToGrid w:val="0"/>
    </w:pPr>
  </w:style>
  <w:style w:type="character" w:customStyle="1" w:styleId="Char4">
    <w:name w:val="바닥글 Char"/>
    <w:basedOn w:val="a0"/>
    <w:link w:val="af2"/>
    <w:uiPriority w:val="99"/>
    <w:rsid w:val="003C3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chosun.com/politics/politics_general/2025/11/05/5KNYFINS6VFB7ARNKJPMN3VSSQ/"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nd.go.kr/mbshome/mbs/mnd/subview.jsp?id=mnd_010401020000" TargetMode="External"/><Relationship Id="rId17" Type="http://schemas.openxmlformats.org/officeDocument/2006/relationships/image" Target="media/image5.png"/><Relationship Id="rId25" Type="http://schemas.openxmlformats.org/officeDocument/2006/relationships/hyperlink" Target="https://www.kiet.re.kr/en/pub/ecoreviewDetailView?detail_no=1007&amp;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urworldindata.org/grapher/military-expenditure-as-a-share-of-government-spending?mapSelect=USA~CHN~JPN" TargetMode="External"/><Relationship Id="rId20" Type="http://schemas.openxmlformats.org/officeDocument/2006/relationships/image" Target="media/image7.png"/><Relationship Id="rId29" Type="http://schemas.openxmlformats.org/officeDocument/2006/relationships/hyperlink" Target="https://v.daum.net/v/20220118052102257?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joongang.co.kr/article/2538214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hyperlink" Target="https://www.munhwa.com/article/11477942" TargetMode="External"/><Relationship Id="rId19" Type="http://schemas.openxmlformats.org/officeDocument/2006/relationships/hyperlink" Target="https://www.oecd.org/en/data/indicators/social-spending.html?utm_source=chatgpt.com" TargetMode="External"/><Relationship Id="rId31" Type="http://schemas.openxmlformats.org/officeDocument/2006/relationships/hyperlink" Target="https://pmc.ncbi.nlm.nih.gov/articles/PMC917444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index.go.kr/unity/potal/main/EachDtlPageDetail.do?idx_cd=2736" TargetMode="External"/><Relationship Id="rId22" Type="http://schemas.openxmlformats.org/officeDocument/2006/relationships/hyperlink" Target="https://www.mnd.go.kr/mbshome/mbs/mnd/subview.jsp?id=mnd_010401020000" TargetMode="External"/><Relationship Id="rId27" Type="http://schemas.openxmlformats.org/officeDocument/2006/relationships/image" Target="media/image10.png"/><Relationship Id="rId30" Type="http://schemas.openxmlformats.org/officeDocument/2006/relationships/hyperlink" Target="https://www.ohmynews.com/NWS_Web/View/at_pg.aspx?CNTN_CD=A0002896763&amp;utm_source=chatgpt.com" TargetMode="External"/><Relationship Id="rId8" Type="http://schemas.openxmlformats.org/officeDocument/2006/relationships/hyperlink" Target="https://www.sipri.org/sites/default/files/2025-04/2504_fs_milex_2024.pdf"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4FD2C-C7F3-489F-A642-3077BA45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1</Pages>
  <Words>1291</Words>
  <Characters>7360</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Hyoungsung Kim</dc:creator>
  <cp:keywords/>
  <dc:description/>
  <cp:lastModifiedBy>Hyoungsung Kim</cp:lastModifiedBy>
  <cp:revision>14</cp:revision>
  <cp:lastPrinted>2025-11-28T09:04:00Z</cp:lastPrinted>
  <dcterms:created xsi:type="dcterms:W3CDTF">2025-11-26T01:13:00Z</dcterms:created>
  <dcterms:modified xsi:type="dcterms:W3CDTF">2025-11-28T09:14:00Z</dcterms:modified>
</cp:coreProperties>
</file>